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威宁城乡建设投资有限公司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2021年公开招聘工作人员报名表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53"/>
        <w:gridCol w:w="713"/>
        <w:gridCol w:w="706"/>
        <w:gridCol w:w="360"/>
        <w:gridCol w:w="1073"/>
        <w:gridCol w:w="1060"/>
        <w:gridCol w:w="2"/>
        <w:gridCol w:w="343"/>
        <w:gridCol w:w="1419"/>
        <w:gridCol w:w="42"/>
        <w:gridCol w:w="1379"/>
        <w:gridCol w:w="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35" w:hRule="atLeast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身份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证号 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07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毕业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院校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是否普通高等教育全日制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所学专业具体名称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318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年限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其他资格名称</w:t>
            </w:r>
          </w:p>
        </w:tc>
        <w:tc>
          <w:tcPr>
            <w:tcW w:w="318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应聘单位岗位及代码</w:t>
            </w:r>
          </w:p>
        </w:tc>
        <w:tc>
          <w:tcPr>
            <w:tcW w:w="7453" w:type="dxa"/>
            <w:gridSpan w:val="13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其他需说明事项</w:t>
            </w:r>
          </w:p>
        </w:tc>
        <w:tc>
          <w:tcPr>
            <w:tcW w:w="7453" w:type="dxa"/>
            <w:gridSpan w:val="13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应聘信息确认栏</w:t>
            </w:r>
          </w:p>
        </w:tc>
        <w:tc>
          <w:tcPr>
            <w:tcW w:w="7450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以上填写信息均为本人真实情况，若有虚假、遗漏、错误、责任自负。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 xml:space="preserve">                           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1967" w:hRule="atLeast"/>
        </w:trPr>
        <w:tc>
          <w:tcPr>
            <w:tcW w:w="141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招聘单位初审意见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招聘单位初试意见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  <w:t>招聘单位复试意见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405DF"/>
    <w:rsid w:val="04DB1B14"/>
    <w:rsid w:val="659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2021-08-24T06:56:00Z</dcterms:created>
  <dc:creator>admin</dc:creator>
  <cp:lastModifiedBy>怕是失了智</cp:lastModifiedBy>
  <dcterms:modified xsi:type="dcterms:W3CDTF">2021-08-24T08:19:11Z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92B7DF014E574401862A13F9B120EA18</vt:lpwstr>
  </property>
</Properties>
</file>