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eastAsia="zh-CN"/>
        </w:rPr>
        <w:t>附件</w:t>
      </w:r>
      <w:r>
        <w:rPr>
          <w:rFonts w:hint="eastAsia" w:ascii="仿宋" w:hAnsi="仿宋" w:eastAsia="仿宋" w:cs="仿宋"/>
          <w:color w:val="333333"/>
          <w:kern w:val="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黑体" w:hAnsi="黑体" w:eastAsia="黑体" w:cs="黑体"/>
          <w:color w:val="333333"/>
          <w:kern w:val="0"/>
          <w:sz w:val="32"/>
          <w:szCs w:val="32"/>
          <w:lang w:val="en-US" w:eastAsia="zh-CN"/>
        </w:rPr>
      </w:pPr>
    </w:p>
    <w:tbl>
      <w:tblPr>
        <w:tblStyle w:val="10"/>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9"/>
        <w:gridCol w:w="880"/>
        <w:gridCol w:w="1238"/>
        <w:gridCol w:w="1332"/>
        <w:gridCol w:w="1285"/>
        <w:gridCol w:w="990"/>
        <w:gridCol w:w="902"/>
        <w:gridCol w:w="1059"/>
        <w:gridCol w:w="1059"/>
        <w:gridCol w:w="900"/>
        <w:gridCol w:w="385"/>
        <w:gridCol w:w="890"/>
        <w:gridCol w:w="10"/>
        <w:gridCol w:w="766"/>
        <w:gridCol w:w="10"/>
        <w:gridCol w:w="499"/>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14040" w:type="dxa"/>
            <w:gridSpan w:val="1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关岭自治县旅游开发集团有限责任公司公开招聘财务部主管会计人员岗位一览表（共2人）</w:t>
            </w:r>
          </w:p>
          <w:bookmarkEnd w:id="0"/>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1285" w:type="dxa"/>
          <w:trHeight w:val="312"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公司名称</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公司性质</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公司地址</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公司咨询电话</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招聘职位名称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考试类别</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招聘人数</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学历要求</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职称要求</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相关工作经验</w:t>
            </w:r>
          </w:p>
        </w:tc>
        <w:tc>
          <w:tcPr>
            <w:tcW w:w="7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1285" w:type="dxa"/>
          <w:trHeight w:val="312"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c>
          <w:tcPr>
            <w:tcW w:w="7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75" w:type="dxa"/>
          <w:trHeight w:val="96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关岭自治县旅游开发集团有限责任公司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县属国有企业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关岭县顶云街道黄果树游客集散中心4楼</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0851-38108229</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财务部</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主管会计人员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面试</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大专及以上</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财务会计类专业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初级以上会计师资格证</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2年及以上</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能熟练使用财务软件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center"/>
              <w:outlineLvl w:val="9"/>
              <w:rPr>
                <w:rFonts w:ascii="黑体" w:hAnsi="宋体" w:eastAsia="黑体" w:cs="黑体"/>
                <w:i w:val="0"/>
                <w:color w:val="333333"/>
                <w:sz w:val="32"/>
                <w:szCs w:val="32"/>
                <w:u w:val="none"/>
              </w:rPr>
            </w:pPr>
            <w:r>
              <w:rPr>
                <w:rFonts w:hint="eastAsia" w:ascii="黑体" w:hAnsi="宋体" w:eastAsia="黑体" w:cs="黑体"/>
                <w:i w:val="0"/>
                <w:color w:val="333333"/>
                <w:kern w:val="0"/>
                <w:sz w:val="32"/>
                <w:szCs w:val="32"/>
                <w:u w:val="none"/>
                <w:lang w:val="en-US" w:eastAsia="zh-CN" w:bidi="ar"/>
              </w:rPr>
              <w:t xml:space="preserve"> </w:t>
            </w:r>
          </w:p>
        </w:tc>
        <w:tc>
          <w:tcPr>
            <w:tcW w:w="8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3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9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9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0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0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9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7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center"/>
              <w:outlineLvl w:val="9"/>
              <w:rPr>
                <w:rFonts w:hint="eastAsia" w:ascii="黑体" w:hAnsi="宋体" w:eastAsia="黑体" w:cs="黑体"/>
                <w:i w:val="0"/>
                <w:color w:val="333333"/>
                <w:sz w:val="32"/>
                <w:szCs w:val="32"/>
                <w:u w:val="none"/>
              </w:rPr>
            </w:pPr>
            <w:r>
              <w:rPr>
                <w:rFonts w:hint="eastAsia" w:ascii="黑体" w:hAnsi="宋体" w:eastAsia="黑体" w:cs="黑体"/>
                <w:i w:val="0"/>
                <w:color w:val="333333"/>
                <w:kern w:val="0"/>
                <w:sz w:val="32"/>
                <w:szCs w:val="32"/>
                <w:u w:val="none"/>
                <w:lang w:val="en-US" w:eastAsia="zh-CN" w:bidi="ar"/>
              </w:rPr>
              <w:t xml:space="preserve"> </w:t>
            </w:r>
          </w:p>
        </w:tc>
        <w:tc>
          <w:tcPr>
            <w:tcW w:w="8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3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9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9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0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0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9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127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outlineLvl w:val="9"/>
        <w:rPr>
          <w:rFonts w:hint="eastAsia" w:ascii="黑体" w:hAnsi="黑体" w:eastAsia="黑体" w:cs="黑体"/>
          <w:color w:val="333333"/>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CA"/>
    <w:rsid w:val="000510ED"/>
    <w:rsid w:val="00097D2D"/>
    <w:rsid w:val="00191A4E"/>
    <w:rsid w:val="002E43B4"/>
    <w:rsid w:val="004D3567"/>
    <w:rsid w:val="00500A46"/>
    <w:rsid w:val="005A54B1"/>
    <w:rsid w:val="0061713B"/>
    <w:rsid w:val="006D15CA"/>
    <w:rsid w:val="008D2285"/>
    <w:rsid w:val="00A17F36"/>
    <w:rsid w:val="00AB6F94"/>
    <w:rsid w:val="00AC58CF"/>
    <w:rsid w:val="00BB658E"/>
    <w:rsid w:val="00C60AB0"/>
    <w:rsid w:val="00CA7800"/>
    <w:rsid w:val="00D90E0C"/>
    <w:rsid w:val="05B66938"/>
    <w:rsid w:val="09945C69"/>
    <w:rsid w:val="0EF56898"/>
    <w:rsid w:val="1F9475B3"/>
    <w:rsid w:val="1FAA31BF"/>
    <w:rsid w:val="22A47C7C"/>
    <w:rsid w:val="264F3477"/>
    <w:rsid w:val="28EC7EFC"/>
    <w:rsid w:val="2C325DE1"/>
    <w:rsid w:val="333C63C4"/>
    <w:rsid w:val="3F7848AD"/>
    <w:rsid w:val="408664E7"/>
    <w:rsid w:val="488972D0"/>
    <w:rsid w:val="4A033304"/>
    <w:rsid w:val="55E642E6"/>
    <w:rsid w:val="5AE51269"/>
    <w:rsid w:val="5D5B3F5B"/>
    <w:rsid w:val="60944DC1"/>
    <w:rsid w:val="66EA521A"/>
    <w:rsid w:val="69284FCF"/>
    <w:rsid w:val="7552034E"/>
    <w:rsid w:val="797D7BB6"/>
    <w:rsid w:val="7CF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批注框文本 Char"/>
    <w:basedOn w:val="7"/>
    <w:link w:val="3"/>
    <w:semiHidden/>
    <w:qFormat/>
    <w:uiPriority w:val="99"/>
    <w:rPr>
      <w:sz w:val="18"/>
      <w:szCs w:val="18"/>
    </w:rPr>
  </w:style>
  <w:style w:type="character" w:customStyle="1" w:styleId="14">
    <w:name w:val="页眉 Char"/>
    <w:basedOn w:val="7"/>
    <w:link w:val="5"/>
    <w:semiHidden/>
    <w:qFormat/>
    <w:uiPriority w:val="99"/>
    <w:rPr>
      <w:sz w:val="18"/>
      <w:szCs w:val="18"/>
    </w:rPr>
  </w:style>
  <w:style w:type="character" w:customStyle="1" w:styleId="15">
    <w:name w:val="页脚 Char"/>
    <w:basedOn w:val="7"/>
    <w:link w:val="4"/>
    <w:semiHidden/>
    <w:qFormat/>
    <w:uiPriority w:val="99"/>
    <w:rPr>
      <w:sz w:val="18"/>
      <w:szCs w:val="18"/>
    </w:rPr>
  </w:style>
  <w:style w:type="character" w:customStyle="1" w:styleId="16">
    <w:name w:val="bsharetex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345</Words>
  <Characters>1973</Characters>
  <Lines>16</Lines>
  <Paragraphs>4</Paragraphs>
  <TotalTime>25</TotalTime>
  <ScaleCrop>false</ScaleCrop>
  <LinksUpToDate>false</LinksUpToDate>
  <CharactersWithSpaces>2314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2018-06-08T02:13:00Z</dcterms:created>
  <dc:creator>Windows 用户</dc:creator>
  <cp:lastModifiedBy>相见不如怀恋</cp:lastModifiedBy>
  <cp:lastPrinted>2018-11-20T07:12:00Z</cp:lastPrinted>
  <dcterms:modified xsi:type="dcterms:W3CDTF">2019-02-13T07:49:04Z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