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附件2：</w:t>
      </w:r>
    </w:p>
    <w:tbl>
      <w:tblPr>
        <w:tblStyle w:val="4"/>
        <w:tblpPr w:leftFromText="180" w:rightFromText="180" w:vertAnchor="page" w:horzAnchor="margin" w:tblpY="3202"/>
        <w:tblW w:w="142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238"/>
        <w:gridCol w:w="967"/>
        <w:gridCol w:w="1493"/>
        <w:gridCol w:w="842"/>
        <w:gridCol w:w="1357"/>
        <w:gridCol w:w="2441"/>
        <w:gridCol w:w="3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招聘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单位</w:t>
            </w:r>
            <w:bookmarkStart w:id="0" w:name="_GoBack"/>
            <w:bookmarkEnd w:id="0"/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性质</w:t>
            </w:r>
          </w:p>
        </w:tc>
        <w:tc>
          <w:tcPr>
            <w:tcW w:w="107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招聘岗位情况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岗位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岗位说明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招聘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13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4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36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其他报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考条件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安顺市农业科学院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事业财政差拨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从事作物栽培与耕作科学研究</w:t>
            </w:r>
          </w:p>
        </w:tc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1人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国家承认的硕士研究生及以上学历学位</w:t>
            </w:r>
          </w:p>
        </w:tc>
        <w:tc>
          <w:tcPr>
            <w:tcW w:w="2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作物学、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作物栽培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与耕作学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、作物遗传育种、作物专业</w:t>
            </w:r>
          </w:p>
        </w:tc>
        <w:tc>
          <w:tcPr>
            <w:tcW w:w="3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安顺市农业科学院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事业财政差拨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从事园艺作物育种与栽培科学研究</w:t>
            </w:r>
          </w:p>
        </w:tc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1人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国家承认的硕士研究生及以上学历学位</w:t>
            </w:r>
          </w:p>
        </w:tc>
        <w:tc>
          <w:tcPr>
            <w:tcW w:w="2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园艺学、园艺、果树学、蔬菜学专业</w:t>
            </w:r>
          </w:p>
        </w:tc>
        <w:tc>
          <w:tcPr>
            <w:tcW w:w="3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2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安顺市农业科学院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事业财政差拨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从事农林经济管理研究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1人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国家承认的硕士研究生及以上学历学位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农林经济管理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、农业经济管理、林业经济管理专业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56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安顺市农科院2020年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面向社会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公开招聘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工作人员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岗位一览表</w:t>
      </w:r>
    </w:p>
    <w:sectPr>
      <w:headerReference r:id="rId3" w:type="default"/>
      <w:footerReference r:id="rId4" w:type="default"/>
      <w:pgSz w:w="16838" w:h="11906" w:orient="landscape"/>
      <w:pgMar w:top="1797" w:right="1134" w:bottom="1797" w:left="1440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96FDD"/>
    <w:rsid w:val="0DFD26D7"/>
    <w:rsid w:val="2AE9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2020-10-09T03:16:00Z</dcterms:created>
  <dc:creator>谌烈艳</dc:creator>
  <cp:lastModifiedBy>谌烈艳</cp:lastModifiedBy>
  <dcterms:modified xsi:type="dcterms:W3CDTF">2020-10-09T03:19:34Z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