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Style w:val="5"/>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pPr>
      <w:r>
        <w:rPr>
          <w:rStyle w:val="5"/>
          <w:rFonts w:hint="eastAsia" w:ascii="方正小标宋简体" w:hAnsi="方正小标宋简体" w:eastAsia="方正小标宋简体" w:cs="方正小标宋简体"/>
          <w:b w:val="0"/>
          <w:bCs/>
          <w:color w:val="000000" w:themeColor="text1"/>
          <w:sz w:val="44"/>
          <w:szCs w:val="44"/>
          <w:shd w:val="clear" w:color="auto" w:fill="FFFFFF"/>
          <w:lang w:eastAsia="zh-CN"/>
          <w14:textFill>
            <w14:solidFill>
              <w14:schemeClr w14:val="tx1"/>
            </w14:solidFill>
          </w14:textFill>
        </w:rPr>
        <w:t>开阳县</w:t>
      </w:r>
      <w:r>
        <w:rPr>
          <w:rStyle w:val="5"/>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2021年</w:t>
      </w:r>
      <w:r>
        <w:rPr>
          <w:rStyle w:val="5"/>
          <w:rFonts w:hint="eastAsia" w:ascii="方正小标宋简体" w:hAnsi="方正小标宋简体" w:eastAsia="方正小标宋简体" w:cs="方正小标宋简体"/>
          <w:b w:val="0"/>
          <w:bCs/>
          <w:color w:val="000000" w:themeColor="text1"/>
          <w:sz w:val="44"/>
          <w:szCs w:val="44"/>
          <w:shd w:val="clear" w:color="auto" w:fill="FFFFFF"/>
          <w:lang w:eastAsia="zh-CN"/>
          <w14:textFill>
            <w14:solidFill>
              <w14:schemeClr w14:val="tx1"/>
            </w14:solidFill>
          </w14:textFill>
        </w:rPr>
        <w:t>公开招聘事业单位工作人员</w:t>
      </w:r>
      <w:r>
        <w:rPr>
          <w:rStyle w:val="5"/>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考试新冠肺炎疫情防控要求</w:t>
      </w:r>
    </w:p>
    <w:p>
      <w:pPr>
        <w:rPr>
          <w:rStyle w:val="5"/>
          <w:rFonts w:hint="eastAsia" w:ascii="微软雅黑" w:hAnsi="微软雅黑" w:eastAsia="微软雅黑" w:cs="微软雅黑"/>
          <w:color w:val="000000" w:themeColor="text1"/>
          <w:sz w:val="24"/>
          <w:shd w:val="clear" w:color="auto" w:fill="FFFFFF"/>
          <w14:textFill>
            <w14:solidFill>
              <w14:schemeClr w14:val="tx1"/>
            </w14:solidFill>
          </w14:textFill>
        </w:rPr>
      </w:pPr>
    </w:p>
    <w:p>
      <w:pPr>
        <w:spacing w:line="540" w:lineRule="exact"/>
        <w:ind w:firstLine="640" w:firstLineChars="200"/>
        <w:rPr>
          <w:rStyle w:val="5"/>
          <w:rFonts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凡报名参加</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开阳县</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2021年</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公开招聘事业单位工作人员</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考试的考生，须严格遵守《</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开阳县</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2021年</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公开招聘事业单位工作人员</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考试新冠肺炎疫情防控要求》。考生报名考试时应仔细阅读</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招聘</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简章、报考指南、</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诚信</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要求、报考须知、考生须知等内容并在网上报名系统中签署《</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开阳县</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2021年</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公开招聘事业单位工作人员</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考试新冠肺炎疫情防控要求》承诺，</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表明自己</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进行</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处理。如有违法情况的，将依法追究其法律责任。</w:t>
      </w:r>
    </w:p>
    <w:p>
      <w:pPr>
        <w:spacing w:line="540" w:lineRule="exact"/>
        <w:ind w:firstLine="640" w:firstLineChars="200"/>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黑体" w:hAnsi="黑体" w:eastAsia="黑体" w:cs="黑体"/>
          <w:b w:val="0"/>
          <w:bCs/>
          <w:color w:val="000000" w:themeColor="text1"/>
          <w:sz w:val="32"/>
          <w:szCs w:val="32"/>
          <w:shd w:val="clear" w:color="auto" w:fill="FFFFFF"/>
          <w14:textFill>
            <w14:solidFill>
              <w14:schemeClr w14:val="tx1"/>
            </w14:solidFill>
          </w14:textFill>
        </w:rPr>
        <w:t>一、</w:t>
      </w:r>
      <w:r>
        <w:rPr>
          <w:rStyle w:val="5"/>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面试</w:t>
      </w:r>
      <w:r>
        <w:rPr>
          <w:rStyle w:val="5"/>
          <w:rFonts w:hint="eastAsia" w:ascii="黑体" w:hAnsi="黑体" w:eastAsia="黑体" w:cs="黑体"/>
          <w:b w:val="0"/>
          <w:bCs/>
          <w:color w:val="000000" w:themeColor="text1"/>
          <w:sz w:val="32"/>
          <w:szCs w:val="32"/>
          <w:shd w:val="clear" w:color="auto" w:fill="FFFFFF"/>
          <w14:textFill>
            <w14:solidFill>
              <w14:schemeClr w14:val="tx1"/>
            </w14:solidFill>
          </w14:textFill>
        </w:rPr>
        <w:t>疫情防控重要提示</w:t>
      </w:r>
    </w:p>
    <w:p>
      <w:pPr>
        <w:spacing w:line="540" w:lineRule="exact"/>
        <w:rPr>
          <w:rStyle w:val="5"/>
          <w:rFonts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  根据贵州省最新疫情防控规定，对本次</w:t>
      </w:r>
      <w:r>
        <w:rPr>
          <w:rStyle w:val="5"/>
          <w:rFonts w:hint="eastAsia" w:ascii="仿宋_GB2312" w:hAnsi="仿宋_GB2312" w:eastAsia="仿宋_GB2312" w:cs="仿宋_GB2312"/>
          <w:b w:val="0"/>
          <w:bCs/>
          <w:color w:val="000000" w:themeColor="text1"/>
          <w:sz w:val="32"/>
          <w:szCs w:val="32"/>
          <w:shd w:val="clear" w:color="auto" w:fill="FFFFFF"/>
          <w:lang w:val="en-US" w:eastAsia="zh-CN"/>
          <w14:textFill>
            <w14:solidFill>
              <w14:schemeClr w14:val="tx1"/>
            </w14:solidFill>
          </w14:textFill>
        </w:rPr>
        <w:t>面</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试考生的防疫要求如下：</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  （一）不符合国家、省有关疫情防控要求、不遵守有关疫情防控规定的人员不得参加本次考试。</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  （二）处于康复或隔离期的病例、无症状感染者、疑似、确诊病例以及无症状感染者的密切接触者不得参加本次考试。</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  （三）按防疫要求处于集中隔离、居家健康监测期间的人员不得参加本次考试。</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  （四）对流动、出行须报备并提供相应核酸检测阴性证明的人员，未按要求报备或未按要求提供相应核酸检测阴性证明的不得参加本次考试。</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  （五）14天内有中高风险等级地区旅居史的人员，需提供7日内核酸检测阴性证明。为避免考生到达我省后14天内所旅居地区调整为中高风险等级，建议考生到达考点所在地区前,在当地进行核酸检测。</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  （六）考试当天，经现场医务人员评估有可疑症状且不能排除新冠感染的考生，应配合工作人员按卫生健康部门要求到相应医院就诊，不得参加本次考试。</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  （七）考生应自备一次性使用医用口罩，考生在进入考场前要佩戴口罩</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未按要求佩戴口罩的考生，不得参加本次考试。</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  （八）</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面试当天上午</w:t>
      </w:r>
      <w:r>
        <w:rPr>
          <w:rStyle w:val="5"/>
          <w:rFonts w:hint="eastAsia" w:ascii="仿宋_GB2312" w:hAnsi="仿宋_GB2312" w:eastAsia="仿宋_GB2312" w:cs="仿宋_GB2312"/>
          <w:b w:val="0"/>
          <w:bCs/>
          <w:color w:val="000000" w:themeColor="text1"/>
          <w:sz w:val="32"/>
          <w:szCs w:val="32"/>
          <w:shd w:val="clear" w:color="auto" w:fill="FFFFFF"/>
          <w:lang w:val="en-US" w:eastAsia="zh-CN"/>
          <w14:textFill>
            <w14:solidFill>
              <w14:schemeClr w14:val="tx1"/>
            </w14:solidFill>
          </w14:textFill>
        </w:rPr>
        <w:t>7:30</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，考生即可开始接受检测进入考点</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w:t>
      </w:r>
      <w:r>
        <w:rPr>
          <w:rStyle w:val="5"/>
          <w:rFonts w:hint="eastAsia" w:ascii="仿宋_GB2312" w:hAnsi="仿宋_GB2312" w:eastAsia="仿宋_GB2312" w:cs="仿宋_GB2312"/>
          <w:b w:val="0"/>
          <w:bCs/>
          <w:color w:val="000000" w:themeColor="text1"/>
          <w:sz w:val="32"/>
          <w:szCs w:val="32"/>
          <w:shd w:val="clear" w:color="auto" w:fill="FFFFFF"/>
          <w:lang w:val="en-US" w:eastAsia="zh-CN"/>
          <w14:textFill>
            <w14:solidFill>
              <w14:schemeClr w14:val="tx1"/>
            </w14:solidFill>
          </w14:textFill>
        </w:rPr>
        <w:t>8:30禁止入场，</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考生应尽早到达考点，在考点入场检测处，要提前调出当天本人贵州健康码绿码，做好入场扫码和体温检测准备，确保入场时间充足、秩序良好。</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w:t>
      </w:r>
      <w:r>
        <w:rPr>
          <w:rStyle w:val="5"/>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九</w:t>
      </w: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40" w:lineRule="exact"/>
        <w:rPr>
          <w:rStyle w:val="5"/>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w:t>
      </w:r>
      <w:r>
        <w:rPr>
          <w:rStyle w:val="5"/>
          <w:rFonts w:hint="eastAsia" w:ascii="黑体" w:hAnsi="黑体" w:eastAsia="黑体" w:cs="黑体"/>
          <w:b w:val="0"/>
          <w:bCs/>
          <w:color w:val="000000" w:themeColor="text1"/>
          <w:sz w:val="32"/>
          <w:szCs w:val="32"/>
          <w:shd w:val="clear" w:color="auto" w:fill="FFFFFF"/>
          <w14:textFill>
            <w14:solidFill>
              <w14:schemeClr w14:val="tx1"/>
            </w14:solidFill>
          </w14:textFill>
        </w:rPr>
        <w:t>二、考生入场检测规定</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  （一）“贵州健康码”为绿码且体温正常（低于37.3℃）的考生可以参加本次考试。贵州健康码使用咨询电话：9610096（省外需拨打0851-9610096）。</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二）体温≥37.3℃的考生，须立即安排进入临时隔离检查点，间隔15分钟后，由现场医务人员使用水银体温计进行体温复测，经复测体温正常（低于37.3℃）的，可以参加本次考试。经复测体温仍≥37.3℃的，不得参加本次考试。</w:t>
      </w:r>
    </w:p>
    <w:p>
      <w:pPr>
        <w:spacing w:line="540" w:lineRule="exact"/>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  （三）未按要求佩戴一次性使用医用口罩的考生不得参加本次考试。</w:t>
      </w:r>
    </w:p>
    <w:p>
      <w:pPr>
        <w:spacing w:line="540" w:lineRule="exact"/>
        <w:rPr>
          <w:rStyle w:val="5"/>
          <w:rFonts w:hint="eastAsia" w:ascii="微软雅黑" w:hAnsi="微软雅黑" w:eastAsia="微软雅黑" w:cs="微软雅黑"/>
          <w:color w:val="000000" w:themeColor="text1"/>
          <w:sz w:val="24"/>
          <w:shd w:val="clear" w:color="auto" w:fill="FFFFFF"/>
          <w14:textFill>
            <w14:solidFill>
              <w14:schemeClr w14:val="tx1"/>
            </w14:solidFill>
          </w14:textFill>
        </w:rPr>
      </w:pPr>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  考生须符合本文规定的可以参加本次考试的情形，并在考试全过程中严格遵守国家、省有关</w:t>
      </w:r>
      <w:bookmarkStart w:id="0" w:name="_GoBack"/>
      <w:bookmarkEnd w:id="0"/>
      <w:r>
        <w:rPr>
          <w:rStyle w:val="5"/>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rPr>
          <w:color w:val="000000" w:themeColor="text1"/>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361F8"/>
    <w:rsid w:val="14E829EA"/>
    <w:rsid w:val="328A1CD2"/>
    <w:rsid w:val="3DD361F8"/>
    <w:rsid w:val="4FF56F9C"/>
    <w:rsid w:val="569A01EF"/>
    <w:rsid w:val="5C5C5D53"/>
    <w:rsid w:val="5CBD0727"/>
    <w:rsid w:val="639A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2021-03-23T09:10:00Z</dcterms:created>
  <dc:creator>宁小檬的小蜜桔</dc:creator>
  <cp:lastModifiedBy>news</cp:lastModifiedBy>
  <cp:lastPrinted>2021-06-08T06:03:00Z</cp:lastPrinted>
  <dcterms:modified xsi:type="dcterms:W3CDTF">2021-07-28T05:21:32Z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770B272EFD0549E88CD40B3E41D89330</vt:lpwstr>
  </property>
</Properties>
</file>