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w w:val="90"/>
          <w:sz w:val="44"/>
          <w:szCs w:val="44"/>
        </w:rPr>
      </w:pPr>
      <w:r>
        <w:rPr>
          <w:rFonts w:hint="eastAsia" w:ascii="方正小标宋简体" w:hAnsi="Arial" w:eastAsia="方正小标宋简体" w:cs="Arial"/>
          <w:w w:val="90"/>
          <w:sz w:val="44"/>
          <w:szCs w:val="44"/>
          <w:lang w:eastAsia="zh-CN"/>
        </w:rPr>
        <w:t>镇远县事业单位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  <w:lang w:val="en-US" w:eastAsia="zh-CN"/>
        </w:rPr>
        <w:t>1</w:t>
      </w:r>
      <w:r>
        <w:rPr>
          <w:rFonts w:hint="eastAsia" w:ascii="方正小标宋简体" w:hAnsi="Arial" w:eastAsia="方正小标宋简体" w:cs="Arial"/>
          <w:w w:val="90"/>
          <w:sz w:val="44"/>
          <w:szCs w:val="44"/>
        </w:rPr>
        <w:t>年急需紧缺人才引进考生报名诚信承诺书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镇远县事业单位202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远县202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5B17786"/>
    <w:rsid w:val="2940235D"/>
    <w:rsid w:val="545B239F"/>
    <w:rsid w:val="5824416B"/>
    <w:rsid w:val="6C0B3D1A"/>
    <w:rsid w:val="7B2D4A99"/>
    <w:rsid w:val="7B3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＆*＆</cp:lastModifiedBy>
  <dcterms:modified xsi:type="dcterms:W3CDTF">2021-04-12T09:28:46Z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