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15" w:tblpY="1278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324"/>
        <w:gridCol w:w="915"/>
        <w:gridCol w:w="1245"/>
        <w:gridCol w:w="1290"/>
        <w:gridCol w:w="1440"/>
        <w:gridCol w:w="135"/>
        <w:gridCol w:w="94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在职学历</w:t>
            </w:r>
          </w:p>
        </w:tc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5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家庭详细住址</w:t>
            </w:r>
          </w:p>
        </w:tc>
        <w:tc>
          <w:tcPr>
            <w:tcW w:w="40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岗位及代码</w:t>
            </w:r>
          </w:p>
        </w:tc>
        <w:tc>
          <w:tcPr>
            <w:tcW w:w="34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取得执业资格证书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情况</w:t>
            </w:r>
          </w:p>
        </w:tc>
        <w:tc>
          <w:tcPr>
            <w:tcW w:w="40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本人联系电话</w:t>
            </w:r>
          </w:p>
        </w:tc>
        <w:tc>
          <w:tcPr>
            <w:tcW w:w="34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其他联系方式（父母或亲友电话）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个人爱好及擅长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  <w:t>读书经历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从初中写起：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  <w:t>获奖情况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实习及工作经历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spacing w:line="520" w:lineRule="exact"/>
        <w:jc w:val="center"/>
        <w:rPr>
          <w:rFonts w:hint="eastAsia" w:ascii="仿宋_GB2312" w:hAnsi="Tahoma" w:eastAsia="仿宋_GB2312" w:cs="Tahoma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40"/>
          <w:szCs w:val="40"/>
          <w:shd w:val="clear" w:color="auto" w:fill="FFFFFF"/>
          <w:lang w:eastAsia="zh-CN"/>
        </w:rPr>
        <w:t>剑河县人民医院202</w:t>
      </w:r>
      <w:r>
        <w:rPr>
          <w:rFonts w:hint="eastAsia" w:ascii="黑体" w:hAnsi="黑体" w:eastAsia="黑体" w:cs="黑体"/>
          <w:color w:val="auto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40"/>
          <w:szCs w:val="40"/>
          <w:shd w:val="clear" w:color="auto" w:fill="FFFFFF"/>
          <w:lang w:eastAsia="zh-CN"/>
        </w:rPr>
        <w:t>年度公开招聘护理人员</w:t>
      </w:r>
      <w:r>
        <w:rPr>
          <w:rFonts w:hint="eastAsia" w:ascii="黑体" w:hAnsi="黑体" w:eastAsia="黑体" w:cs="黑体"/>
          <w:color w:val="auto"/>
          <w:sz w:val="40"/>
          <w:szCs w:val="40"/>
          <w:shd w:val="clear" w:color="auto" w:fill="FFFFFF"/>
        </w:rPr>
        <w:t>报名表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8349D"/>
    <w:rsid w:val="63B81C1C"/>
    <w:rsid w:val="69F63BDD"/>
    <w:rsid w:val="70D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2021-04-16T08:36:00Z</dcterms:created>
  <dc:creator>Administrator</dc:creator>
  <cp:lastModifiedBy>果果米米</cp:lastModifiedBy>
  <dcterms:modified xsi:type="dcterms:W3CDTF">2021-04-19T09:05:44Z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