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pPr>
      <w:bookmarkStart w:id="0" w:name="_GoBack"/>
      <w:r>
        <w:rPr>
          <w:rFonts w:hint="eastAsia" w:ascii="微软雅黑" w:hAnsi="微软雅黑" w:eastAsia="微软雅黑" w:cs="微软雅黑"/>
          <w:i w:val="0"/>
          <w:iCs w:val="0"/>
          <w:caps w:val="0"/>
          <w:color w:val="333333"/>
          <w:spacing w:val="8"/>
          <w:sz w:val="33"/>
          <w:szCs w:val="33"/>
          <w:bdr w:val="none" w:color="auto" w:sz="0" w:space="0"/>
          <w:shd w:val="clear" w:fill="FFFFFF"/>
        </w:rPr>
        <w:t>印江自治县2021年事业单位招聘考试期间出行攻略</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ascii="微软雅黑" w:hAnsi="微软雅黑" w:eastAsia="微软雅黑" w:cs="微软雅黑"/>
          <w:i w:val="0"/>
          <w:iCs w:val="0"/>
          <w:caps w:val="0"/>
          <w:color w:val="000000"/>
          <w:spacing w:val="8"/>
          <w:sz w:val="27"/>
          <w:szCs w:val="27"/>
          <w:bdr w:val="none" w:color="auto" w:sz="0" w:space="0"/>
          <w:shd w:val="clear" w:fill="FFFFFF"/>
        </w:rPr>
        <w:t>2021年印江县事业单位招考笔试将于7月3日上午9:00至11:00在印江中学、印江一中二个考点进行。为确保考生的出行安全和道路畅通，印江公安交警大队将提前安排部署警力并对城区部分路段施行临时交通管制，请过往车辆服从交警指挥，届时印江公安交警大队将部署警力在通往各考点的路上为全体考生保驾护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D92142"/>
          <w:spacing w:val="8"/>
          <w:sz w:val="30"/>
          <w:szCs w:val="30"/>
          <w:bdr w:val="none" w:color="auto" w:sz="0" w:space="0"/>
          <w:shd w:val="clear" w:fill="FFFFFF"/>
        </w:rPr>
        <w:t>一、笔试时间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3E3E3E"/>
          <w:spacing w:val="8"/>
          <w:sz w:val="24"/>
          <w:szCs w:val="24"/>
          <w:bdr w:val="none" w:color="auto" w:sz="0" w:space="0"/>
          <w:shd w:val="clear" w:fill="FFFFFF"/>
        </w:rPr>
        <w:t>  </w:t>
      </w: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2021年7月3日上午9：00—11：00。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D92142"/>
          <w:spacing w:val="8"/>
          <w:sz w:val="30"/>
          <w:szCs w:val="30"/>
          <w:bdr w:val="none" w:color="auto" w:sz="0" w:space="0"/>
          <w:shd w:val="clear" w:fill="FFFFFF"/>
        </w:rPr>
        <w:t>二、考场设置安排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D92142"/>
          <w:spacing w:val="0"/>
          <w:sz w:val="30"/>
          <w:szCs w:val="30"/>
          <w:bdr w:val="none" w:color="auto" w:sz="0" w:space="0"/>
          <w:shd w:val="clear" w:fill="FFFFFF"/>
        </w:rPr>
        <w:t>   </w:t>
      </w:r>
      <w:r>
        <w:rPr>
          <w:rStyle w:val="6"/>
          <w:rFonts w:hint="eastAsia" w:ascii="微软雅黑" w:hAnsi="微软雅黑" w:eastAsia="微软雅黑" w:cs="微软雅黑"/>
          <w:i w:val="0"/>
          <w:iCs w:val="0"/>
          <w:caps w:val="0"/>
          <w:color w:val="000000"/>
          <w:spacing w:val="0"/>
          <w:sz w:val="27"/>
          <w:szCs w:val="27"/>
          <w:bdr w:val="none" w:color="auto" w:sz="0" w:space="0"/>
          <w:shd w:val="clear" w:fill="FFFFFF"/>
        </w:rPr>
        <w:t>印江中学考点（原印江民族中学）,55个考场；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   印江自治县第一中学考点（甲山），75个考场；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具体考试信息详见准考证。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D92142"/>
          <w:spacing w:val="8"/>
          <w:sz w:val="30"/>
          <w:szCs w:val="30"/>
          <w:bdr w:val="none" w:color="auto" w:sz="0" w:space="0"/>
          <w:shd w:val="clear" w:fill="FFFFFF"/>
        </w:rPr>
        <w:t>三、报名比例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本次计划招聘116人，实际招聘113人，报名3825人，比例1:34,其中竞争最大的一个招聘职位比例是1:92；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综合类招81人，报名3409人，比例1:35；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教育类招15人，报名238人，  比例1:16；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0000"/>
          <w:spacing w:val="8"/>
          <w:sz w:val="27"/>
          <w:szCs w:val="27"/>
          <w:bdr w:val="none" w:color="auto" w:sz="0" w:space="0"/>
          <w:shd w:val="clear" w:fill="FFFFFF"/>
        </w:rPr>
        <w:t>卫生类招17人，报名178人，  比例1:11；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D92142"/>
          <w:spacing w:val="8"/>
          <w:sz w:val="30"/>
          <w:szCs w:val="30"/>
          <w:bdr w:val="none" w:color="auto" w:sz="0" w:space="0"/>
          <w:shd w:val="clear" w:fill="FFFFFF"/>
        </w:rPr>
        <w:t>四、考点及交通诱导图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8"/>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pPr>
      <w:r>
        <w:rPr>
          <w:rStyle w:val="6"/>
          <w:rFonts w:hint="eastAsia" w:ascii="微软雅黑" w:hAnsi="微软雅黑" w:eastAsia="微软雅黑" w:cs="微软雅黑"/>
          <w:i w:val="0"/>
          <w:iCs w:val="0"/>
          <w:caps w:val="0"/>
          <w:color w:val="0052FF"/>
          <w:spacing w:val="8"/>
          <w:sz w:val="27"/>
          <w:szCs w:val="27"/>
          <w:bdr w:val="none" w:color="auto" w:sz="0" w:space="0"/>
          <w:shd w:val="clear" w:fill="FFFFFF"/>
        </w:rPr>
        <w:t>印江中学考点交通诱导图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9"/>
          <w:sz w:val="24"/>
          <w:szCs w:val="24"/>
        </w:rPr>
      </w:pPr>
      <w:r>
        <w:rPr>
          <w:rFonts w:hint="eastAsia" w:ascii="微软雅黑" w:hAnsi="微软雅黑" w:eastAsia="微软雅黑" w:cs="微软雅黑"/>
          <w:i w:val="0"/>
          <w:iCs w:val="0"/>
          <w:caps w:val="0"/>
          <w:color w:val="333333"/>
          <w:spacing w:val="9"/>
          <w:sz w:val="24"/>
          <w:szCs w:val="24"/>
          <w:bdr w:val="none" w:color="auto" w:sz="0" w:space="0"/>
          <w:shd w:val="clear" w:fill="FFFFFF"/>
        </w:rPr>
        <w:drawing>
          <wp:inline distT="0" distB="0" distL="114300" distR="114300">
            <wp:extent cx="7620000" cy="547687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4"/>
                    <a:stretch>
                      <a:fillRect/>
                    </a:stretch>
                  </pic:blipFill>
                  <pic:spPr>
                    <a:xfrm>
                      <a:off x="0" y="0"/>
                      <a:ext cx="7620000" cy="54768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9"/>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8" w:lineRule="atLeast"/>
        <w:ind w:left="0" w:right="0"/>
        <w:jc w:val="center"/>
        <w:rPr>
          <w:rFonts w:hint="eastAsia" w:ascii="微软雅黑" w:hAnsi="微软雅黑" w:eastAsia="微软雅黑" w:cs="微软雅黑"/>
          <w:spacing w:val="9"/>
          <w:sz w:val="24"/>
          <w:szCs w:val="24"/>
        </w:rPr>
      </w:pPr>
      <w:r>
        <w:rPr>
          <w:rStyle w:val="6"/>
          <w:rFonts w:hint="eastAsia" w:ascii="微软雅黑" w:hAnsi="微软雅黑" w:eastAsia="微软雅黑" w:cs="微软雅黑"/>
          <w:i w:val="0"/>
          <w:iCs w:val="0"/>
          <w:caps w:val="0"/>
          <w:color w:val="0052FF"/>
          <w:spacing w:val="9"/>
          <w:sz w:val="27"/>
          <w:szCs w:val="27"/>
          <w:bdr w:val="none" w:color="auto" w:sz="0" w:space="0"/>
          <w:shd w:val="clear" w:fill="FFFFFF"/>
        </w:rPr>
        <w:t>印江一中考点交通诱导图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8"/>
          <w:sz w:val="24"/>
          <w:szCs w:val="24"/>
        </w:rPr>
      </w:pPr>
      <w:r>
        <w:rPr>
          <w:rFonts w:hint="eastAsia" w:ascii="微软雅黑" w:hAnsi="微软雅黑" w:eastAsia="微软雅黑" w:cs="微软雅黑"/>
          <w:i w:val="0"/>
          <w:iCs w:val="0"/>
          <w:caps w:val="0"/>
          <w:color w:val="333333"/>
          <w:spacing w:val="8"/>
          <w:sz w:val="24"/>
          <w:szCs w:val="24"/>
          <w:bdr w:val="none" w:color="auto" w:sz="0" w:space="0"/>
          <w:shd w:val="clear" w:fill="FFFFFF"/>
        </w:rPr>
        <w:drawing>
          <wp:inline distT="0" distB="0" distL="114300" distR="114300">
            <wp:extent cx="7515225" cy="5676900"/>
            <wp:effectExtent l="0" t="0" r="9525"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5"/>
                    <a:stretch>
                      <a:fillRect/>
                    </a:stretch>
                  </pic:blipFill>
                  <pic:spPr>
                    <a:xfrm>
                      <a:off x="0" y="0"/>
                      <a:ext cx="7515225" cy="56769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both"/>
        <w:rPr>
          <w:sz w:val="21"/>
          <w:szCs w:val="21"/>
        </w:rPr>
      </w:pPr>
      <w:r>
        <w:rPr>
          <w:rFonts w:hint="eastAsia" w:ascii="微软雅黑" w:hAnsi="微软雅黑" w:eastAsia="微软雅黑" w:cs="微软雅黑"/>
          <w:i w:val="0"/>
          <w:iCs w:val="0"/>
          <w:caps w:val="0"/>
          <w:color w:val="3DAAD6"/>
          <w:spacing w:val="8"/>
          <w:sz w:val="24"/>
          <w:szCs w:val="24"/>
          <w:bdr w:val="none" w:color="auto" w:sz="0" w:space="0"/>
          <w:shd w:val="clear" w:fill="FFFFFF"/>
        </w:rPr>
        <w:t>管制时间段：2021年7月3日</w:t>
      </w:r>
      <w:r>
        <w:rPr>
          <w:rFonts w:ascii="黑体" w:hAnsi="宋体" w:eastAsia="黑体" w:cs="黑体"/>
          <w:i w:val="0"/>
          <w:iCs w:val="0"/>
          <w:caps w:val="0"/>
          <w:color w:val="3DAAD6"/>
          <w:spacing w:val="8"/>
          <w:sz w:val="24"/>
          <w:szCs w:val="24"/>
          <w:bdr w:val="none" w:color="auto" w:sz="0" w:space="0"/>
          <w:shd w:val="clear" w:fill="FFFFFF"/>
        </w:rPr>
        <w:t xml:space="preserve">  </w:t>
      </w:r>
      <w:r>
        <w:rPr>
          <w:rStyle w:val="6"/>
          <w:rFonts w:hint="eastAsia" w:ascii="微软雅黑" w:hAnsi="微软雅黑" w:eastAsia="微软雅黑" w:cs="微软雅黑"/>
          <w:i w:val="0"/>
          <w:iCs w:val="0"/>
          <w:caps w:val="0"/>
          <w:color w:val="FF0000"/>
          <w:spacing w:val="8"/>
          <w:sz w:val="24"/>
          <w:szCs w:val="24"/>
          <w:bdr w:val="none" w:color="auto" w:sz="0" w:space="0"/>
          <w:shd w:val="clear" w:fill="FFFFFF"/>
        </w:rPr>
        <w:t>07：30--11:30  ，</w:t>
      </w:r>
      <w:r>
        <w:rPr>
          <w:rFonts w:hint="eastAsia" w:ascii="微软雅黑" w:hAnsi="微软雅黑" w:eastAsia="微软雅黑" w:cs="微软雅黑"/>
          <w:i w:val="0"/>
          <w:iCs w:val="0"/>
          <w:caps w:val="0"/>
          <w:color w:val="0052FF"/>
          <w:spacing w:val="8"/>
          <w:sz w:val="24"/>
          <w:szCs w:val="24"/>
          <w:bdr w:val="none" w:color="auto" w:sz="0" w:space="0"/>
          <w:shd w:val="clear" w:fill="FFFFFF"/>
        </w:rPr>
        <w:t>期间将对各考点的交通管制点实行封闭管制，请过往的车辆绕行，同时请停靠在管制区域的车辆在交通管制前提前将车开出管制区域。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68" w:lineRule="atLeast"/>
        <w:ind w:left="0" w:right="0"/>
        <w:jc w:val="both"/>
      </w:pPr>
      <w:r>
        <w:rPr>
          <w:rStyle w:val="6"/>
          <w:rFonts w:hint="eastAsia" w:ascii="微软雅黑" w:hAnsi="微软雅黑" w:eastAsia="微软雅黑" w:cs="微软雅黑"/>
          <w:i w:val="0"/>
          <w:iCs w:val="0"/>
          <w:caps w:val="0"/>
          <w:color w:val="FF0000"/>
          <w:spacing w:val="8"/>
          <w:sz w:val="25"/>
          <w:szCs w:val="25"/>
          <w:bdr w:val="none" w:color="auto" w:sz="0" w:space="0"/>
          <w:shd w:val="clear" w:fill="FFFFFF"/>
        </w:rPr>
        <w:t>以上实施交通管制路段，禁止机动车、电动车、摩托车通行道路两侧禁止机动车停放，因交通管制给广大群众带来的不便敬请谅解!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55"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8"/>
          <w:sz w:val="24"/>
          <w:szCs w:val="24"/>
        </w:rPr>
      </w:pPr>
      <w:r>
        <w:rPr>
          <w:rStyle w:val="6"/>
          <w:rFonts w:hint="eastAsia" w:ascii="微软雅黑" w:hAnsi="微软雅黑" w:eastAsia="微软雅黑" w:cs="微软雅黑"/>
          <w:i w:val="0"/>
          <w:iCs w:val="0"/>
          <w:caps w:val="0"/>
          <w:color w:val="0052FF"/>
          <w:spacing w:val="8"/>
          <w:sz w:val="27"/>
          <w:szCs w:val="27"/>
          <w:bdr w:val="none" w:color="auto" w:sz="0" w:space="0"/>
          <w:shd w:val="clear" w:fill="FFFFFF"/>
        </w:rPr>
        <w:t>杭瑞高速（印江收费站）进城交通引导图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8"/>
          <w:sz w:val="24"/>
          <w:szCs w:val="24"/>
        </w:rPr>
      </w:pPr>
      <w:r>
        <w:rPr>
          <w:rFonts w:hint="eastAsia" w:ascii="微软雅黑" w:hAnsi="微软雅黑" w:eastAsia="微软雅黑" w:cs="微软雅黑"/>
          <w:i w:val="0"/>
          <w:iCs w:val="0"/>
          <w:caps w:val="0"/>
          <w:color w:val="333333"/>
          <w:spacing w:val="8"/>
          <w:sz w:val="24"/>
          <w:szCs w:val="24"/>
          <w:bdr w:val="none" w:color="auto" w:sz="0" w:space="0"/>
          <w:shd w:val="clear" w:fill="FFFFFF"/>
        </w:rPr>
        <w:drawing>
          <wp:inline distT="0" distB="0" distL="114300" distR="114300">
            <wp:extent cx="5989955" cy="3499485"/>
            <wp:effectExtent l="0" t="0" r="10795" b="5715"/>
            <wp:docPr id="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IMG_262"/>
                    <pic:cNvPicPr>
                      <a:picLocks noChangeAspect="1"/>
                    </pic:cNvPicPr>
                  </pic:nvPicPr>
                  <pic:blipFill>
                    <a:blip r:embed="rId6"/>
                    <a:stretch>
                      <a:fillRect/>
                    </a:stretch>
                  </pic:blipFill>
                  <pic:spPr>
                    <a:xfrm>
                      <a:off x="0" y="0"/>
                      <a:ext cx="5989955" cy="34994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52FF"/>
          <w:spacing w:val="8"/>
          <w:sz w:val="30"/>
          <w:szCs w:val="30"/>
          <w:bdr w:val="none" w:color="auto" w:sz="0" w:space="0"/>
          <w:shd w:val="clear" w:fill="FFFFFF"/>
        </w:rPr>
        <w:t>考生注意事项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i w:val="0"/>
          <w:iCs w:val="0"/>
          <w:caps w:val="0"/>
          <w:color w:val="000000"/>
          <w:spacing w:val="8"/>
          <w:sz w:val="27"/>
          <w:szCs w:val="27"/>
          <w:bdr w:val="none" w:color="auto" w:sz="0" w:space="0"/>
          <w:shd w:val="clear" w:fill="FFFFFF"/>
        </w:rPr>
        <w:t>请前来考试的考生提前准备好住宿，同时各考点周边道路狭窄，停车资源少，临时停车位无法完全满足需求，请在以上考点考试的考生提前安排好出行时间，尽量选择乘坐公共交通工具出行；请驾车前来的考生听从交警指挥，在指定地点停放车辆，避免造成交通拥堵耽误赴考。同时，由于当前疫情，提醒考生务必提前到达考点，量体温，带好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i w:val="0"/>
          <w:iCs w:val="0"/>
          <w:caps w:val="0"/>
          <w:color w:val="000000"/>
          <w:spacing w:val="8"/>
          <w:sz w:val="27"/>
          <w:szCs w:val="27"/>
          <w:bdr w:val="none" w:color="auto" w:sz="0" w:space="0"/>
          <w:shd w:val="clear" w:fill="FFFFFF"/>
        </w:rPr>
        <w:t>赴考路上如发生道路拥堵，时间紧急，考生预计无法按时到达考场时，可以向附近交警求助，或拨打0856--6223878，请求交警提供帮助。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4"/>
          <w:szCs w:val="24"/>
        </w:rPr>
      </w:pPr>
      <w:r>
        <w:rPr>
          <w:rFonts w:hint="eastAsia" w:ascii="微软雅黑" w:hAnsi="微软雅黑" w:eastAsia="微软雅黑" w:cs="微软雅黑"/>
          <w:i w:val="0"/>
          <w:iCs w:val="0"/>
          <w:caps w:val="0"/>
          <w:color w:val="333333"/>
          <w:spacing w:val="8"/>
          <w:sz w:val="24"/>
          <w:szCs w:val="24"/>
          <w:bdr w:val="none" w:color="auto" w:sz="0" w:space="0"/>
          <w:shd w:val="clear" w:fill="FFFFFF"/>
        </w:rPr>
        <w:drawing>
          <wp:inline distT="0" distB="0" distL="114300" distR="114300">
            <wp:extent cx="4762500" cy="476250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7"/>
                    <a:stretch>
                      <a:fillRect/>
                    </a:stretch>
                  </pic:blipFill>
                  <pic:spPr>
                    <a:xfrm>
                      <a:off x="0" y="0"/>
                      <a:ext cx="4762500" cy="47625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iCs w:val="0"/>
          <w:caps w:val="0"/>
          <w:color w:val="0052FF"/>
          <w:spacing w:val="8"/>
          <w:sz w:val="30"/>
          <w:szCs w:val="30"/>
          <w:bdr w:val="none" w:color="auto" w:sz="0" w:space="0"/>
          <w:shd w:val="clear" w:fill="FFFFFF"/>
        </w:rPr>
        <w:t>市民出行提示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i w:val="0"/>
          <w:iCs w:val="0"/>
          <w:caps w:val="0"/>
          <w:color w:val="000000"/>
          <w:spacing w:val="8"/>
          <w:sz w:val="27"/>
          <w:szCs w:val="27"/>
          <w:bdr w:val="none" w:color="auto" w:sz="0" w:space="0"/>
          <w:shd w:val="clear" w:fill="FFFFFF"/>
        </w:rPr>
        <w:t>考试期间，请广大市民朋友规划好出行路线和出行时间，尽量不要在考试期间驾车出行，如有驾车尽量错峰出行，避免造成交通拥堵，行经各考点附近请不要鸣笛，减速慢行、自觉服从交警指挥，为广大考生营造一个安静的考试环境。</w:t>
      </w:r>
      <w:r>
        <w:rPr>
          <w:rFonts w:hint="eastAsia" w:ascii="微软雅黑" w:hAnsi="微软雅黑" w:eastAsia="微软雅黑" w:cs="微软雅黑"/>
          <w:i w:val="0"/>
          <w:iCs w:val="0"/>
          <w:caps w:val="0"/>
          <w:color w:val="D92142"/>
          <w:spacing w:val="8"/>
          <w:sz w:val="27"/>
          <w:szCs w:val="27"/>
          <w:bdr w:val="none" w:color="auto" w:sz="0" w:space="0"/>
          <w:shd w:val="clear" w:fill="FFFFFF"/>
        </w:rPr>
        <w:t>最后，印江交警预祝各位考生考出满意成绩！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spacing w:val="8"/>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717EF"/>
    <w:rsid w:val="44071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2021-06-30T06:56:00Z</dcterms:created>
  <dc:creator>Ary 15185071458</dc:creator>
  <cp:lastModifiedBy>Ary 15185071458</cp:lastModifiedBy>
  <dcterms:modified xsi:type="dcterms:W3CDTF">2021-06-30T06:57:44Z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19B6D5DE7DEF42D88C6F63D41740595F</vt:lpwstr>
  </property>
</Properties>
</file>