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60" w:rsidRPr="00A55260" w:rsidRDefault="00A55260" w:rsidP="00A55260">
      <w:pPr>
        <w:widowControl/>
        <w:spacing w:line="1182" w:lineRule="atLeast"/>
        <w:jc w:val="center"/>
        <w:rPr>
          <w:rFonts w:ascii="微软雅黑" w:eastAsia="微软雅黑" w:hAnsi="微软雅黑" w:cs="宋体"/>
          <w:b/>
          <w:bCs/>
          <w:color w:val="333333"/>
          <w:kern w:val="0"/>
          <w:sz w:val="47"/>
          <w:szCs w:val="47"/>
        </w:rPr>
      </w:pPr>
      <w:r w:rsidRPr="00A55260">
        <w:rPr>
          <w:rFonts w:ascii="微软雅黑" w:eastAsia="微软雅黑" w:hAnsi="微软雅黑" w:cs="宋体" w:hint="eastAsia"/>
          <w:b/>
          <w:bCs/>
          <w:color w:val="333333"/>
          <w:kern w:val="0"/>
          <w:sz w:val="47"/>
          <w:szCs w:val="47"/>
        </w:rPr>
        <w:t>贵州省2021年人事考试新冠肺炎疫情防控要求</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凡报名参加贵州省2021年人事考试的考生，须严格遵守《贵州省2021年人事考试新冠肺炎疫情防控要求》。考生报名考试时应仔细阅读招聘方案、报考指南、考</w:t>
      </w:r>
      <w:proofErr w:type="gramStart"/>
      <w:r w:rsidRPr="00A55260">
        <w:rPr>
          <w:rFonts w:ascii="微软雅黑" w:eastAsia="微软雅黑" w:hAnsi="微软雅黑" w:cs="宋体" w:hint="eastAsia"/>
          <w:color w:val="333333"/>
          <w:kern w:val="0"/>
          <w:sz w:val="34"/>
          <w:szCs w:val="34"/>
        </w:rPr>
        <w:t>务</w:t>
      </w:r>
      <w:proofErr w:type="gramEnd"/>
      <w:r w:rsidRPr="00A55260">
        <w:rPr>
          <w:rFonts w:ascii="微软雅黑" w:eastAsia="微软雅黑" w:hAnsi="微软雅黑" w:cs="宋体" w:hint="eastAsia"/>
          <w:color w:val="333333"/>
          <w:kern w:val="0"/>
          <w:sz w:val="34"/>
          <w:szCs w:val="34"/>
        </w:rPr>
        <w:t>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w:t>
      </w:r>
      <w:proofErr w:type="gramStart"/>
      <w:r w:rsidRPr="00A55260">
        <w:rPr>
          <w:rFonts w:ascii="微软雅黑" w:eastAsia="微软雅黑" w:hAnsi="微软雅黑" w:cs="宋体" w:hint="eastAsia"/>
          <w:color w:val="333333"/>
          <w:kern w:val="0"/>
          <w:sz w:val="34"/>
          <w:szCs w:val="34"/>
        </w:rPr>
        <w:t>码绿码及其</w:t>
      </w:r>
      <w:proofErr w:type="gramEnd"/>
      <w:r w:rsidRPr="00A55260">
        <w:rPr>
          <w:rFonts w:ascii="微软雅黑" w:eastAsia="微软雅黑" w:hAnsi="微软雅黑" w:cs="宋体" w:hint="eastAsia"/>
          <w:color w:val="333333"/>
          <w:kern w:val="0"/>
          <w:sz w:val="34"/>
          <w:szCs w:val="34"/>
        </w:rPr>
        <w:t>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一、疫情防控重要提示</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根据贵州省最新疫情防控规定，对本次考试考生的防疫要求如下：</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lastRenderedPageBreak/>
        <w:t>（一）不符合国家、省有关疫情防控要求、不遵守有关疫情防控规定的人员不得参加本次考试。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（二）处于康复或隔离期的病例、无症状感染者、疑似、确诊病例以及无症状感染者的密切接触者不得参加本次考试。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（三）按防疫要求处于集中隔离、居家健康监测期间的人员不得参加本次考试。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（四）对流动、出行须报备并提供相应核酸检测阴性证明的人员，未按要求报备或未按要求提供相应核酸检测阴性证明的不得参加本次考试。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（五）14天内有中高风险所在市州旅居史人员，需提供7日内核酸检测阴性证明。为避免考生到达我省后14天内所旅居地区调整为中高风险等级，建议考生到达考点所在地区前,在当地进行核酸检测。</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（六）考试当天，经现场医务人员评估有可疑症状且不能排除新冠感染的考生，应配合工作人员按卫生健康部门要求到相应医院就诊，不得参加本次考试。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（七）考生应自备一次性使用医用口罩，考生在进入考场前要佩戴口罩，进入考场就座后，考生可以自行决定是否继续佩戴；隔离考场的考生要全程佩戴口罩。未按要求佩戴口罩的考生，不得参加本次考试。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lastRenderedPageBreak/>
        <w:t>（八）各科目开考前90分钟，考生即可开始接受检测进入考点，但不能进入考场。考生应尽早到达考点，在考点入场检测处，要提前调出当天本人贵州健康</w:t>
      </w:r>
      <w:proofErr w:type="gramStart"/>
      <w:r w:rsidRPr="00A55260">
        <w:rPr>
          <w:rFonts w:ascii="微软雅黑" w:eastAsia="微软雅黑" w:hAnsi="微软雅黑" w:cs="宋体" w:hint="eastAsia"/>
          <w:color w:val="333333"/>
          <w:kern w:val="0"/>
          <w:sz w:val="34"/>
          <w:szCs w:val="34"/>
        </w:rPr>
        <w:t>码绿码</w:t>
      </w:r>
      <w:proofErr w:type="gramEnd"/>
      <w:r w:rsidRPr="00A55260">
        <w:rPr>
          <w:rFonts w:ascii="微软雅黑" w:eastAsia="微软雅黑" w:hAnsi="微软雅黑" w:cs="宋体" w:hint="eastAsia"/>
          <w:color w:val="333333"/>
          <w:kern w:val="0"/>
          <w:sz w:val="34"/>
          <w:szCs w:val="34"/>
        </w:rPr>
        <w:t>，做好</w:t>
      </w:r>
      <w:proofErr w:type="gramStart"/>
      <w:r w:rsidRPr="00A55260">
        <w:rPr>
          <w:rFonts w:ascii="微软雅黑" w:eastAsia="微软雅黑" w:hAnsi="微软雅黑" w:cs="宋体" w:hint="eastAsia"/>
          <w:color w:val="333333"/>
          <w:kern w:val="0"/>
          <w:sz w:val="34"/>
          <w:szCs w:val="34"/>
        </w:rPr>
        <w:t>入场扫码和</w:t>
      </w:r>
      <w:proofErr w:type="gramEnd"/>
      <w:r w:rsidRPr="00A55260">
        <w:rPr>
          <w:rFonts w:ascii="微软雅黑" w:eastAsia="微软雅黑" w:hAnsi="微软雅黑" w:cs="宋体" w:hint="eastAsia"/>
          <w:color w:val="333333"/>
          <w:kern w:val="0"/>
          <w:sz w:val="34"/>
          <w:szCs w:val="34"/>
        </w:rPr>
        <w:t>体温检测准备，确保入场时间充足、秩序良好。</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（九）多科目考试的，上一科目考试结束后，外出重新进入考点人员，须佩戴一次性使用医用口罩再次接受体温检测</w:t>
      </w:r>
      <w:proofErr w:type="gramStart"/>
      <w:r w:rsidRPr="00A55260">
        <w:rPr>
          <w:rFonts w:ascii="微软雅黑" w:eastAsia="微软雅黑" w:hAnsi="微软雅黑" w:cs="宋体" w:hint="eastAsia"/>
          <w:color w:val="333333"/>
          <w:kern w:val="0"/>
          <w:sz w:val="34"/>
          <w:szCs w:val="34"/>
        </w:rPr>
        <w:t>和扫码检查</w:t>
      </w:r>
      <w:proofErr w:type="gramEnd"/>
      <w:r w:rsidRPr="00A55260">
        <w:rPr>
          <w:rFonts w:ascii="微软雅黑" w:eastAsia="微软雅黑" w:hAnsi="微软雅黑" w:cs="宋体" w:hint="eastAsia"/>
          <w:color w:val="333333"/>
          <w:kern w:val="0"/>
          <w:sz w:val="34"/>
          <w:szCs w:val="34"/>
        </w:rPr>
        <w:t>，请考生及时用餐（</w:t>
      </w:r>
      <w:proofErr w:type="gramStart"/>
      <w:r w:rsidRPr="00A55260">
        <w:rPr>
          <w:rFonts w:ascii="微软雅黑" w:eastAsia="微软雅黑" w:hAnsi="微软雅黑" w:cs="宋体" w:hint="eastAsia"/>
          <w:color w:val="333333"/>
          <w:kern w:val="0"/>
          <w:sz w:val="34"/>
          <w:szCs w:val="34"/>
        </w:rPr>
        <w:t>建议自</w:t>
      </w:r>
      <w:proofErr w:type="gramEnd"/>
      <w:r w:rsidRPr="00A55260">
        <w:rPr>
          <w:rFonts w:ascii="微软雅黑" w:eastAsia="微软雅黑" w:hAnsi="微软雅黑" w:cs="宋体" w:hint="eastAsia"/>
          <w:color w:val="333333"/>
          <w:kern w:val="0"/>
          <w:sz w:val="34"/>
          <w:szCs w:val="34"/>
        </w:rPr>
        <w:t>带餐食），按时返回考点接受检测入场，避免耽误时间影响考试。每科目考试结束，考生要按指令有序离场，不得拥挤扎堆，保持适当安全距离。废弃口罩应自行带走或放到指定垃圾桶，不得随意丢弃。</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（十）除考生和工作人员外，无关人员一律不得进入考点。除考试相关公务车辆和工作人员车辆外，社会车辆不得进入考点。提醒考生</w:t>
      </w:r>
      <w:proofErr w:type="gramStart"/>
      <w:r w:rsidRPr="00A55260">
        <w:rPr>
          <w:rFonts w:ascii="微软雅黑" w:eastAsia="微软雅黑" w:hAnsi="微软雅黑" w:cs="宋体" w:hint="eastAsia"/>
          <w:color w:val="333333"/>
          <w:kern w:val="0"/>
          <w:sz w:val="34"/>
          <w:szCs w:val="34"/>
        </w:rPr>
        <w:t>勿</w:t>
      </w:r>
      <w:proofErr w:type="gramEnd"/>
      <w:r w:rsidRPr="00A55260">
        <w:rPr>
          <w:rFonts w:ascii="微软雅黑" w:eastAsia="微软雅黑" w:hAnsi="微软雅黑" w:cs="宋体" w:hint="eastAsia"/>
          <w:color w:val="333333"/>
          <w:kern w:val="0"/>
          <w:sz w:val="34"/>
          <w:szCs w:val="34"/>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二、考生入场检测规定</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lastRenderedPageBreak/>
        <w:t>不符合疫情防控要求的人员不得参加本次考试，符合以上疫情防控要求的人员，须佩戴一次性使用医用口罩</w:t>
      </w:r>
      <w:proofErr w:type="gramStart"/>
      <w:r w:rsidRPr="00A55260">
        <w:rPr>
          <w:rFonts w:ascii="微软雅黑" w:eastAsia="微软雅黑" w:hAnsi="微软雅黑" w:cs="宋体" w:hint="eastAsia"/>
          <w:color w:val="333333"/>
          <w:kern w:val="0"/>
          <w:sz w:val="34"/>
          <w:szCs w:val="34"/>
        </w:rPr>
        <w:t>持考试</w:t>
      </w:r>
      <w:proofErr w:type="gramEnd"/>
      <w:r w:rsidRPr="00A55260">
        <w:rPr>
          <w:rFonts w:ascii="微软雅黑" w:eastAsia="微软雅黑" w:hAnsi="微软雅黑" w:cs="宋体" w:hint="eastAsia"/>
          <w:color w:val="333333"/>
          <w:kern w:val="0"/>
          <w:sz w:val="34"/>
          <w:szCs w:val="34"/>
        </w:rPr>
        <w:t>当天的本人</w:t>
      </w:r>
      <w:proofErr w:type="gramStart"/>
      <w:r w:rsidRPr="00A55260">
        <w:rPr>
          <w:rFonts w:ascii="微软雅黑" w:eastAsia="微软雅黑" w:hAnsi="微软雅黑" w:cs="宋体" w:hint="eastAsia"/>
          <w:color w:val="333333"/>
          <w:kern w:val="0"/>
          <w:sz w:val="34"/>
          <w:szCs w:val="34"/>
        </w:rPr>
        <w:t>“贵州健康码”绿码并</w:t>
      </w:r>
      <w:proofErr w:type="gramEnd"/>
      <w:r w:rsidRPr="00A55260">
        <w:rPr>
          <w:rFonts w:ascii="微软雅黑" w:eastAsia="微软雅黑" w:hAnsi="微软雅黑" w:cs="宋体" w:hint="eastAsia"/>
          <w:color w:val="333333"/>
          <w:kern w:val="0"/>
          <w:sz w:val="34"/>
          <w:szCs w:val="34"/>
        </w:rPr>
        <w:t>经工作人员检测体温正常可以参加考试。考生入场检测时和进入考点后，均须保持安全距离，不得扎堆聚集。入场检测具体规定如下：</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（一）“贵州健康码”为</w:t>
      </w:r>
      <w:proofErr w:type="gramStart"/>
      <w:r w:rsidRPr="00A55260">
        <w:rPr>
          <w:rFonts w:ascii="微软雅黑" w:eastAsia="微软雅黑" w:hAnsi="微软雅黑" w:cs="宋体" w:hint="eastAsia"/>
          <w:color w:val="333333"/>
          <w:kern w:val="0"/>
          <w:sz w:val="34"/>
          <w:szCs w:val="34"/>
        </w:rPr>
        <w:t>绿码且</w:t>
      </w:r>
      <w:proofErr w:type="gramEnd"/>
      <w:r w:rsidRPr="00A55260">
        <w:rPr>
          <w:rFonts w:ascii="微软雅黑" w:eastAsia="微软雅黑" w:hAnsi="微软雅黑" w:cs="宋体" w:hint="eastAsia"/>
          <w:color w:val="333333"/>
          <w:kern w:val="0"/>
          <w:sz w:val="34"/>
          <w:szCs w:val="34"/>
        </w:rPr>
        <w:t>体温正常（低于37.3℃）的考生可以参加本次考试。贵州健康</w:t>
      </w:r>
      <w:proofErr w:type="gramStart"/>
      <w:r w:rsidRPr="00A55260">
        <w:rPr>
          <w:rFonts w:ascii="微软雅黑" w:eastAsia="微软雅黑" w:hAnsi="微软雅黑" w:cs="宋体" w:hint="eastAsia"/>
          <w:color w:val="333333"/>
          <w:kern w:val="0"/>
          <w:sz w:val="34"/>
          <w:szCs w:val="34"/>
        </w:rPr>
        <w:t>码使用</w:t>
      </w:r>
      <w:proofErr w:type="gramEnd"/>
      <w:r w:rsidRPr="00A55260">
        <w:rPr>
          <w:rFonts w:ascii="微软雅黑" w:eastAsia="微软雅黑" w:hAnsi="微软雅黑" w:cs="宋体" w:hint="eastAsia"/>
          <w:color w:val="333333"/>
          <w:kern w:val="0"/>
          <w:sz w:val="34"/>
          <w:szCs w:val="34"/>
        </w:rPr>
        <w:t>咨询电话：9610096（省外需拨打0851-9610096）。</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二）体温≥37.3℃的考生，须立即安排进入临时隔离检查点，间隔15分钟后，由现场医务人员使用水银体温计进行体温复测，经复测体温正常（低于37.3℃）的，可以参加本次考试。经复测体温仍≥37.3℃的，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（三）未按要求佩戴一次性使用医用口罩的考生不得参加本次考试。</w:t>
      </w:r>
    </w:p>
    <w:p w:rsidR="00A55260" w:rsidRPr="00A55260" w:rsidRDefault="00A55260" w:rsidP="00A55260">
      <w:pPr>
        <w:widowControl/>
        <w:ind w:firstLine="480"/>
        <w:jc w:val="left"/>
        <w:rPr>
          <w:rFonts w:ascii="微软雅黑" w:eastAsia="微软雅黑" w:hAnsi="微软雅黑" w:cs="宋体" w:hint="eastAsia"/>
          <w:color w:val="333333"/>
          <w:kern w:val="0"/>
          <w:sz w:val="34"/>
          <w:szCs w:val="34"/>
        </w:rPr>
      </w:pPr>
      <w:r w:rsidRPr="00A55260">
        <w:rPr>
          <w:rFonts w:ascii="微软雅黑" w:eastAsia="微软雅黑" w:hAnsi="微软雅黑" w:cs="宋体" w:hint="eastAsia"/>
          <w:color w:val="333333"/>
          <w:kern w:val="0"/>
          <w:sz w:val="34"/>
          <w:szCs w:val="34"/>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w:t>
      </w:r>
      <w:r w:rsidRPr="00A55260">
        <w:rPr>
          <w:rFonts w:ascii="微软雅黑" w:eastAsia="微软雅黑" w:hAnsi="微软雅黑" w:cs="宋体" w:hint="eastAsia"/>
          <w:color w:val="333333"/>
          <w:kern w:val="0"/>
          <w:sz w:val="34"/>
          <w:szCs w:val="34"/>
        </w:rPr>
        <w:lastRenderedPageBreak/>
        <w:t>有关疫情防控规定和要求的变化，做好相应的参考准备，确保顺利参加本次考试。</w:t>
      </w:r>
    </w:p>
    <w:p w:rsidR="00845C86" w:rsidRPr="00A55260" w:rsidRDefault="00845C86"/>
    <w:sectPr w:rsidR="00845C86" w:rsidRPr="00A55260" w:rsidSect="0084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260"/>
    <w:rsid w:val="00845C86"/>
    <w:rsid w:val="00A55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260"/>
    <w:pPr>
      <w:widowControl/>
      <w:spacing w:before="100" w:beforeAutospacing="1" w:after="100" w:afterAutospacing="1"/>
      <w:jc w:val="left"/>
    </w:pPr>
    <w:rPr>
      <w:rFonts w:ascii="宋体" w:eastAsia="宋体" w:hAnsi="宋体" w:cs="宋体"/>
      <w:kern w:val="0"/>
      <w:sz w:val="24"/>
      <w:szCs w:val="24"/>
    </w:rPr>
  </w:style>
  <w:style w:type="character" w:customStyle="1" w:styleId="fwtj">
    <w:name w:val="fwtj"/>
    <w:basedOn w:val="a0"/>
    <w:rsid w:val="00A55260"/>
  </w:style>
  <w:style w:type="character" w:styleId="a4">
    <w:name w:val="Hyperlink"/>
    <w:basedOn w:val="a0"/>
    <w:uiPriority w:val="99"/>
    <w:semiHidden/>
    <w:unhideWhenUsed/>
    <w:rsid w:val="00A55260"/>
    <w:rPr>
      <w:color w:val="0000FF"/>
      <w:u w:val="single"/>
    </w:rPr>
  </w:style>
</w:styles>
</file>

<file path=word/webSettings.xml><?xml version="1.0" encoding="utf-8"?>
<w:webSettings xmlns:r="http://schemas.openxmlformats.org/officeDocument/2006/relationships" xmlns:w="http://schemas.openxmlformats.org/wordprocessingml/2006/main">
  <w:divs>
    <w:div w:id="622423356">
      <w:bodyDiv w:val="1"/>
      <w:marLeft w:val="0"/>
      <w:marRight w:val="0"/>
      <w:marTop w:val="0"/>
      <w:marBottom w:val="0"/>
      <w:divBdr>
        <w:top w:val="none" w:sz="0" w:space="0" w:color="auto"/>
        <w:left w:val="none" w:sz="0" w:space="0" w:color="auto"/>
        <w:bottom w:val="none" w:sz="0" w:space="0" w:color="auto"/>
        <w:right w:val="none" w:sz="0" w:space="0" w:color="auto"/>
      </w:divBdr>
      <w:divsChild>
        <w:div w:id="961031673">
          <w:marLeft w:val="0"/>
          <w:marRight w:val="0"/>
          <w:marTop w:val="0"/>
          <w:marBottom w:val="645"/>
          <w:divBdr>
            <w:top w:val="none" w:sz="0" w:space="0" w:color="auto"/>
            <w:left w:val="none" w:sz="0" w:space="0" w:color="auto"/>
            <w:bottom w:val="dashed" w:sz="8" w:space="22" w:color="CCCCCC"/>
            <w:right w:val="none" w:sz="0" w:space="0" w:color="auto"/>
          </w:divBdr>
        </w:div>
        <w:div w:id="433211251">
          <w:marLeft w:val="0"/>
          <w:marRight w:val="0"/>
          <w:marTop w:val="0"/>
          <w:marBottom w:val="0"/>
          <w:divBdr>
            <w:top w:val="none" w:sz="0" w:space="0" w:color="auto"/>
            <w:left w:val="none" w:sz="0" w:space="0" w:color="auto"/>
            <w:bottom w:val="none" w:sz="0" w:space="0" w:color="auto"/>
            <w:right w:val="none" w:sz="0" w:space="0" w:color="auto"/>
          </w:divBdr>
          <w:divsChild>
            <w:div w:id="10918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Words>
  <Characters>1557</Characters>
  <Application>Microsoft Office Word</Application>
  <DocSecurity>0</DocSecurity>
  <Lines>12</Lines>
  <Paragraphs>3</Paragraphs>
  <ScaleCrop>false</ScaleCrop>
  <Company>Microsoft</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2021-07-05T01:17:00Z</dcterms:created>
  <dcterms:modified xsi:type="dcterms:W3CDTF">2021-07-05T01:18:00Z</dcterms:modified>
</cp:coreProperties>
</file>