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Cs w:val="21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消防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体检须知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Cs w:val="21"/>
          <w:lang w:val="en-US" w:eastAsia="zh-CN"/>
        </w:rPr>
        <w:t>体检请务必带身份证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Cs w:val="21"/>
          <w:lang w:eastAsia="zh-CN"/>
        </w:rPr>
        <w:t>）</w:t>
      </w:r>
    </w:p>
    <w:p>
      <w:pPr>
        <w:autoSpaceDN w:val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Cs w:val="21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autoSpaceDN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体检前一天不要大吃大喝，特别不要饮酒，不要进食过于油腻和太甜太咸的食物，以免影响化验结果。晚上10点钟后一般要求禁食、禁饮。避免剧烈运动，保证充足的睡眠。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2.请勿带隐形眼镜，改为外戴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框架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眼镜。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.体检当日最好穿宽松、休闲的衣物（避免穿连衣裙），方便各种检查；勿穿有扣子或金属饰物的内衣，避免穿有装饰物（如亮片、金属扣、珠子、水钻等）的上衣，勿戴首饰，以免影响X光检查的结果。</w:t>
      </w:r>
    </w:p>
    <w:p>
      <w:pPr>
        <w:numPr>
          <w:ilvl w:val="0"/>
          <w:numId w:val="0"/>
        </w:numPr>
        <w:autoSpaceDN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45" w:lineRule="atLeast"/>
        <w:ind w:right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4.对体检项目：身高、体重、血压、视力有异议的现场复核，不安排第二次复核。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</w:p>
    <w:p>
      <w:pPr>
        <w:autoSpaceDN w:val="0"/>
        <w:ind w:left="210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.女性妇科检查及尿常规检查须在月经干净后3天进行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autoSpaceDN w:val="0"/>
        <w:ind w:left="210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.有特殊情况请受检前对医师复述一遍（如女士月经期、怀孕、服用药物、上个月做过内痔治疗等），已怀孕或可能怀孕的妇女，请不要接受X光检查，并告知医师。</w:t>
      </w:r>
    </w:p>
    <w:p>
      <w:pPr>
        <w:autoSpaceDN w:val="0"/>
        <w:ind w:left="210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autoSpaceDN w:val="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 全部项目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检查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完毕后请您务必将指引单交到前台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autoSpaceDN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autoSpaceDN w:val="0"/>
        <w:rPr>
          <w:rFonts w:hint="eastAsia" w:asciiTheme="majorEastAsia" w:hAnsiTheme="majorEastAsia" w:eastAsiaTheme="majorEastAsia" w:cstheme="majorEastAsia"/>
          <w:b/>
          <w:snapToGrid w:val="0"/>
          <w:color w:val="000000"/>
          <w:w w:val="0"/>
          <w:kern w:val="0"/>
          <w:sz w:val="24"/>
          <w:szCs w:val="24"/>
          <w:u w:val="none" w:color="000000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color w:val="000000"/>
          <w:w w:val="0"/>
          <w:kern w:val="0"/>
          <w:sz w:val="24"/>
          <w:szCs w:val="24"/>
          <w:u w:val="none" w:color="000000"/>
        </w:rPr>
        <w:t>交通指引：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</w:pPr>
    </w:p>
    <w:p>
      <w:pPr>
        <w:rPr>
          <w:rFonts w:hint="eastAsia" w:asciiTheme="majorEastAsia" w:hAnsiTheme="majorEastAsia" w:eastAsiaTheme="majorEastAsia" w:cstheme="majorEastAsia"/>
          <w:b/>
          <w:snapToGrid w:val="0"/>
          <w:color w:val="000000"/>
          <w:w w:val="0"/>
          <w:kern w:val="0"/>
          <w:sz w:val="24"/>
          <w:szCs w:val="24"/>
          <w:u w:val="none" w:color="000000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color w:val="000000"/>
          <w:w w:val="0"/>
          <w:kern w:val="0"/>
          <w:sz w:val="24"/>
          <w:szCs w:val="24"/>
          <w:u w:val="none" w:color="000000"/>
        </w:rPr>
        <w:t>公交线路：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  <w:t>贵阳市山林路乘232路到达终点站</w:t>
      </w:r>
    </w:p>
    <w:p>
      <w:pPr>
        <w:rPr>
          <w:rFonts w:hint="eastAsia" w:asciiTheme="majorEastAsia" w:hAnsiTheme="majorEastAsia" w:eastAsiaTheme="majorEastAsia" w:cstheme="majorEastAsia"/>
          <w:b/>
          <w:snapToGrid w:val="0"/>
          <w:color w:val="000000"/>
          <w:w w:val="0"/>
          <w:kern w:val="0"/>
          <w:sz w:val="24"/>
          <w:szCs w:val="24"/>
          <w:u w:val="none" w:color="000000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color w:val="000000"/>
          <w:w w:val="0"/>
          <w:kern w:val="0"/>
          <w:sz w:val="24"/>
          <w:szCs w:val="24"/>
          <w:u w:val="none" w:color="000000"/>
        </w:rPr>
        <w:t>自驾车线路：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eastAsia="zh-CN"/>
        </w:rPr>
        <w:t>贵阳：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  <w:t>1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  <w:t>北京西路—长岭南路—长岭北路—金苏大道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  <w:t>黔灵山路—长岭南路—长岭北路—金苏大道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  <w:t>贵黄路—西二环—长岭北路—金苏大道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</w:rPr>
        <w:t>观山东路—长岭北路—金苏大道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修文：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翠屏东路一白修线一白云北路一云环中路一（右转）白金大道</w:t>
      </w:r>
    </w:p>
    <w:p>
      <w:p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扎佐：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兰海高速一绕城高速（白云高新中航黎阳站出口）一（右转）白金大道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清镇：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红旗北路一云岭东路一沪昆高速一绕城高速（白云高新中航黎阳站出口）一（右转）白金大道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织金：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w w:val="0"/>
          <w:kern w:val="0"/>
          <w:sz w:val="24"/>
          <w:szCs w:val="24"/>
          <w:u w:val="none" w:color="000000"/>
          <w:lang w:val="en-US" w:eastAsia="zh-CN"/>
        </w:rPr>
        <w:t>清镇高速一沪昆高速一绕城高速（白云高新中航黎阳站出口）一（右转）白金大道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DZiY2NiNThmZDkwNGVkOTE3M2E2ZDJjYjA1OGEifQ=="/>
  </w:docVars>
  <w:rsids>
    <w:rsidRoot w:val="5CB2269B"/>
    <w:rsid w:val="5CB22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2022-11-21T12:31:00Z</dcterms:created>
  <dc:creator>lenovo</dc:creator>
  <cp:lastModifiedBy>lenovo</cp:lastModifiedBy>
  <dcterms:modified xsi:type="dcterms:W3CDTF">2022-11-21T12:53:54Z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45A6308902E746289B04CE2F24DAD286</vt:lpwstr>
  </property>
</Properties>
</file>