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both"/>
        <w:rPr>
          <w:rFonts w:hint="eastAsia" w:ascii="仿宋_GB2312" w:hAnsi="仿宋_GB2312" w:eastAsia="仿宋_GB2312" w:cs="仿宋_GB2312"/>
          <w:snapToGrid w:val="0"/>
          <w:color w:val="auto"/>
          <w:spacing w:val="6"/>
          <w:kern w:val="0"/>
          <w:sz w:val="32"/>
          <w:szCs w:val="32"/>
          <w:lang w:val="en-US" w:eastAsia="zh-CN" w:bidi="ar-SA"/>
        </w:rPr>
      </w:pPr>
      <w:r>
        <w:rPr>
          <w:rFonts w:hint="eastAsia" w:ascii="仿宋_GB2312" w:hAnsi="仿宋_GB2312" w:eastAsia="仿宋_GB2312" w:cs="仿宋_GB2312"/>
          <w:snapToGrid w:val="0"/>
          <w:color w:val="auto"/>
          <w:spacing w:val="6"/>
          <w:kern w:val="0"/>
          <w:sz w:val="32"/>
          <w:szCs w:val="32"/>
          <w:lang w:val="en-US" w:eastAsia="zh-CN" w:bidi="ar-SA"/>
        </w:rPr>
        <w:t>附件1</w:t>
      </w:r>
    </w:p>
    <w:tbl>
      <w:tblPr>
        <w:tblStyle w:val="8"/>
        <w:tblW w:w="14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
        <w:gridCol w:w="1035"/>
        <w:gridCol w:w="1050"/>
        <w:gridCol w:w="660"/>
        <w:gridCol w:w="1080"/>
        <w:gridCol w:w="1219"/>
        <w:gridCol w:w="4575"/>
        <w:gridCol w:w="2329"/>
        <w:gridCol w:w="1157"/>
        <w:gridCol w:w="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1420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snapToGrid w:val="0"/>
                <w:color w:val="auto"/>
                <w:kern w:val="0"/>
                <w:sz w:val="36"/>
                <w:szCs w:val="36"/>
                <w:u w:val="none"/>
                <w:lang w:val="en-US" w:eastAsia="zh-CN" w:bidi="ar"/>
              </w:rPr>
              <w:t>盘州市聚道高中有限责任公司2024年（第二期）面向社会公开招聘教师职位一览表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snapToGrid w:val="0"/>
                <w:color w:val="auto"/>
                <w:kern w:val="0"/>
                <w:sz w:val="20"/>
                <w:szCs w:val="20"/>
                <w:u w:val="none"/>
                <w:lang w:val="en-US" w:eastAsia="zh-CN" w:bidi="ar"/>
              </w:rPr>
              <w:t>序号</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snapToGrid w:val="0"/>
                <w:color w:val="auto"/>
                <w:kern w:val="0"/>
                <w:sz w:val="20"/>
                <w:szCs w:val="20"/>
                <w:u w:val="none"/>
                <w:lang w:val="en-US" w:eastAsia="zh-CN" w:bidi="ar"/>
              </w:rPr>
              <w:t>岗位类别</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snapToGrid w:val="0"/>
                <w:color w:val="auto"/>
                <w:kern w:val="0"/>
                <w:sz w:val="20"/>
                <w:szCs w:val="20"/>
                <w:u w:val="none"/>
                <w:lang w:val="en-US" w:eastAsia="zh-CN" w:bidi="ar"/>
              </w:rPr>
              <w:t>招聘职位</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snapToGrid w:val="0"/>
                <w:color w:val="auto"/>
                <w:kern w:val="0"/>
                <w:sz w:val="20"/>
                <w:szCs w:val="20"/>
                <w:u w:val="none"/>
                <w:lang w:val="en-US" w:eastAsia="zh-CN" w:bidi="ar"/>
              </w:rPr>
              <w:t>招聘人数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snapToGrid w:val="0"/>
                <w:color w:val="auto"/>
                <w:kern w:val="0"/>
                <w:sz w:val="20"/>
                <w:szCs w:val="20"/>
                <w:u w:val="none"/>
                <w:lang w:val="en-US" w:eastAsia="zh-CN" w:bidi="ar"/>
              </w:rPr>
              <w:t>聘用方式</w:t>
            </w:r>
          </w:p>
        </w:tc>
        <w:tc>
          <w:tcPr>
            <w:tcW w:w="8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snapToGrid w:val="0"/>
                <w:color w:val="auto"/>
                <w:kern w:val="0"/>
                <w:sz w:val="20"/>
                <w:szCs w:val="20"/>
                <w:u w:val="none"/>
                <w:lang w:val="en-US" w:eastAsia="zh-CN" w:bidi="ar"/>
              </w:rPr>
              <w:t>招聘条件</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snapToGrid w:val="0"/>
                <w:color w:val="auto"/>
                <w:kern w:val="0"/>
                <w:sz w:val="20"/>
                <w:szCs w:val="20"/>
                <w:u w:val="none"/>
                <w:lang w:val="en-US" w:eastAsia="zh-CN" w:bidi="ar"/>
              </w:rPr>
              <w:t>薪酬福利</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snapToGrid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auto"/>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auto"/>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auto"/>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auto"/>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auto"/>
                <w:sz w:val="20"/>
                <w:szCs w:val="20"/>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snapToGrid w:val="0"/>
                <w:color w:val="auto"/>
                <w:kern w:val="0"/>
                <w:sz w:val="20"/>
                <w:szCs w:val="20"/>
                <w:u w:val="none"/>
                <w:lang w:val="en-US" w:eastAsia="zh-CN" w:bidi="ar"/>
              </w:rPr>
              <w:t>学历、学位</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snapToGrid w:val="0"/>
                <w:color w:val="auto"/>
                <w:kern w:val="0"/>
                <w:sz w:val="20"/>
                <w:szCs w:val="20"/>
                <w:u w:val="none"/>
                <w:lang w:val="en-US" w:eastAsia="zh-CN" w:bidi="ar"/>
              </w:rPr>
              <w:t>专业</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0"/>
                <w:szCs w:val="20"/>
                <w:u w:val="none"/>
              </w:rPr>
            </w:pPr>
            <w:r>
              <w:rPr>
                <w:rFonts w:hint="eastAsia" w:asciiTheme="minorEastAsia" w:hAnsiTheme="minorEastAsia" w:eastAsiaTheme="minorEastAsia" w:cstheme="minorEastAsia"/>
                <w:b/>
                <w:bCs/>
                <w:i w:val="0"/>
                <w:iCs w:val="0"/>
                <w:snapToGrid w:val="0"/>
                <w:color w:val="auto"/>
                <w:kern w:val="0"/>
                <w:sz w:val="20"/>
                <w:szCs w:val="20"/>
                <w:u w:val="none"/>
                <w:lang w:val="en-US" w:eastAsia="zh-CN" w:bidi="ar"/>
              </w:rPr>
              <w:t>资格证</w:t>
            </w:r>
          </w:p>
        </w:tc>
        <w:tc>
          <w:tcPr>
            <w:tcW w:w="1157" w:type="dxa"/>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Theme="minorEastAsia" w:hAnsiTheme="minorEastAsia" w:eastAsiaTheme="minorEastAsia" w:cstheme="minorEastAsia"/>
                <w:b/>
                <w:bCs/>
                <w:i w:val="0"/>
                <w:iCs w:val="0"/>
                <w:color w:val="auto"/>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1</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青年教师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语文教师</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劳务派遣</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本科、学士学位及以上</w:t>
            </w:r>
          </w:p>
        </w:tc>
        <w:tc>
          <w:tcPr>
            <w:tcW w:w="45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汉语言文学（含各种方向）、汉语国际教育、中国少数民族语言文学、古典文献学、 中国语言与文化、人文教育、新闻学、播音与主持艺术、秘书学、广播电视学、应用语言学及相关专业</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高中语文教师资格证，二级甲等及以上普通话证。</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6388元/月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2</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数学教师</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劳务派遣</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本科、学士学位及以上</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数学与应用数学（含各种方向）、信息与计算科学、数学基础科学及相关专业</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高中数学教师资格证，二级乙等及以上普通话证。</w:t>
            </w: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auto"/>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3</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英语教师</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劳务派遣</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本科、学士学位及以上</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英语（含各种方向）、商务英语、翻译及相关专业</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高中英语教师资格证，二级乙等及以上普通话证。</w:t>
            </w: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auto"/>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4</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物理教师</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劳务派遣</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本科、学士学位及以上</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物理学、应用物理学、核物理、声学、系统科学与工程及相关专业</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高中物理教师资格证，二级乙等及以上普通话证。</w:t>
            </w: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auto"/>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5</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政治教师</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劳务派遣</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本科、学士学位及以上</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思想政治教育、马克思主义理论及相关专业、哲学、法学、国际政治、外交学、社会学、社会工作、科学社会主义、中国共产党历史</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高中政治教师资格证，二级乙等及以上普通话证。</w:t>
            </w: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auto"/>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6</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历史教师</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劳务派遣</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本科、学士学位及以上</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历史学类及相关专业</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高中历史教师资格证，二级乙等及以上普通话证。</w:t>
            </w: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auto"/>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jc w:val="center"/>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7</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生物教师</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劳务派遣</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0"/>
                <w:szCs w:val="20"/>
                <w:u w:val="none"/>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本科、学士学位及以上</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生物科学类、生物工程及相关专业</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高中生物教师资格证，二级乙等及以上普通话证。</w:t>
            </w: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iCs w:val="0"/>
                <w:color w:val="auto"/>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0"/>
                <w:szCs w:val="20"/>
                <w:u w:val="none"/>
              </w:rPr>
            </w:pPr>
          </w:p>
        </w:tc>
      </w:tr>
    </w:tbl>
    <w:p>
      <w:pPr>
        <w:bidi w:val="0"/>
        <w:jc w:val="left"/>
        <w:rPr>
          <w:rFonts w:hint="default" w:asciiTheme="minorHAnsi" w:hAnsiTheme="minorHAnsi" w:eastAsiaTheme="minorEastAsia" w:cstheme="minorBidi"/>
          <w:color w:val="auto"/>
          <w:kern w:val="2"/>
          <w:sz w:val="21"/>
          <w:szCs w:val="24"/>
          <w:lang w:val="en-US" w:eastAsia="zh-CN" w:bidi="ar-SA"/>
        </w:rPr>
      </w:pPr>
      <w:bookmarkStart w:id="0" w:name="_GoBack"/>
      <w:bookmarkEnd w:id="0"/>
    </w:p>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ind w:left="55"/>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MDc2OWY5MTU2MGY5MzhhMDg5MmU1ZGYwZDhiMTAifQ=="/>
  </w:docVars>
  <w:rsids>
    <w:rsidRoot w:val="61805B04"/>
    <w:rsid w:val="01347A59"/>
    <w:rsid w:val="041949FB"/>
    <w:rsid w:val="07AD0E78"/>
    <w:rsid w:val="08470FF8"/>
    <w:rsid w:val="0B071D3B"/>
    <w:rsid w:val="0B907F82"/>
    <w:rsid w:val="0CCC6D98"/>
    <w:rsid w:val="0CEB1914"/>
    <w:rsid w:val="0D4E1EA3"/>
    <w:rsid w:val="0DF72727"/>
    <w:rsid w:val="0E9E5F1A"/>
    <w:rsid w:val="0F2C1D70"/>
    <w:rsid w:val="1173012A"/>
    <w:rsid w:val="11FD79F3"/>
    <w:rsid w:val="1324792E"/>
    <w:rsid w:val="14AD3953"/>
    <w:rsid w:val="15EB4733"/>
    <w:rsid w:val="19EF3525"/>
    <w:rsid w:val="1A0E1564"/>
    <w:rsid w:val="1A5E55B7"/>
    <w:rsid w:val="1B484CC3"/>
    <w:rsid w:val="1C2769AA"/>
    <w:rsid w:val="1C892252"/>
    <w:rsid w:val="1D4C57C9"/>
    <w:rsid w:val="218E68BA"/>
    <w:rsid w:val="220054F0"/>
    <w:rsid w:val="228F5B9E"/>
    <w:rsid w:val="2443150C"/>
    <w:rsid w:val="24507E57"/>
    <w:rsid w:val="24F55326"/>
    <w:rsid w:val="25D23219"/>
    <w:rsid w:val="267E295C"/>
    <w:rsid w:val="26BA5F3B"/>
    <w:rsid w:val="26CF423A"/>
    <w:rsid w:val="2DEF2219"/>
    <w:rsid w:val="2E0777D8"/>
    <w:rsid w:val="2EA931B7"/>
    <w:rsid w:val="2F0D09E7"/>
    <w:rsid w:val="30164626"/>
    <w:rsid w:val="30B71989"/>
    <w:rsid w:val="31074848"/>
    <w:rsid w:val="31D40319"/>
    <w:rsid w:val="328D570F"/>
    <w:rsid w:val="34812268"/>
    <w:rsid w:val="351D679B"/>
    <w:rsid w:val="36D87F64"/>
    <w:rsid w:val="378D6FA0"/>
    <w:rsid w:val="37FE7E9E"/>
    <w:rsid w:val="3B3D35FF"/>
    <w:rsid w:val="3CB97646"/>
    <w:rsid w:val="3D6F7148"/>
    <w:rsid w:val="3D74475E"/>
    <w:rsid w:val="3FF14AA2"/>
    <w:rsid w:val="404E573A"/>
    <w:rsid w:val="4090365D"/>
    <w:rsid w:val="40AF1EA0"/>
    <w:rsid w:val="433C300E"/>
    <w:rsid w:val="43E06221"/>
    <w:rsid w:val="44B32010"/>
    <w:rsid w:val="4A8D4F0B"/>
    <w:rsid w:val="4B0C5FD6"/>
    <w:rsid w:val="4D0168EF"/>
    <w:rsid w:val="4D7773E6"/>
    <w:rsid w:val="4DC0142C"/>
    <w:rsid w:val="53E43F94"/>
    <w:rsid w:val="54063F0A"/>
    <w:rsid w:val="560372B5"/>
    <w:rsid w:val="560B722A"/>
    <w:rsid w:val="56EC62A2"/>
    <w:rsid w:val="5E8847B0"/>
    <w:rsid w:val="5ECB0910"/>
    <w:rsid w:val="5F76302D"/>
    <w:rsid w:val="61805B04"/>
    <w:rsid w:val="61F21B68"/>
    <w:rsid w:val="64504D2E"/>
    <w:rsid w:val="650A5824"/>
    <w:rsid w:val="65B71508"/>
    <w:rsid w:val="6B013226"/>
    <w:rsid w:val="6FEC3203"/>
    <w:rsid w:val="716167CC"/>
    <w:rsid w:val="77DD456D"/>
    <w:rsid w:val="7B9A6B62"/>
    <w:rsid w:val="7C3A66AB"/>
    <w:rsid w:val="7D60202E"/>
    <w:rsid w:val="7E00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after="156" w:afterLines="50" w:line="360" w:lineRule="auto"/>
      <w:ind w:firstLine="448" w:firstLineChars="200"/>
    </w:pPr>
    <w:rPr>
      <w:rFonts w:ascii="宋体" w:hAnsi="宋体"/>
      <w:snapToGrid w:val="0"/>
      <w:spacing w:val="-8"/>
      <w:sz w:val="24"/>
      <w:szCs w:val="24"/>
    </w:rPr>
  </w:style>
  <w:style w:type="paragraph" w:styleId="3">
    <w:name w:val="annotation text"/>
    <w:basedOn w:val="1"/>
    <w:qFormat/>
    <w:uiPriority w:val="0"/>
    <w:pPr>
      <w:jc w:val="left"/>
    </w:pPr>
  </w:style>
  <w:style w:type="paragraph" w:styleId="4">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next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Hyperlink"/>
    <w:basedOn w:val="9"/>
    <w:qFormat/>
    <w:uiPriority w:val="0"/>
    <w:rPr>
      <w:color w:val="0000FF"/>
      <w:u w:val="single"/>
    </w:rPr>
  </w:style>
  <w:style w:type="paragraph" w:customStyle="1" w:styleId="12">
    <w:name w:val="正文-公1"/>
    <w:basedOn w:val="13"/>
    <w:next w:val="6"/>
    <w:qFormat/>
    <w:uiPriority w:val="4"/>
    <w:pPr>
      <w:ind w:firstLine="200" w:firstLineChars="200"/>
    </w:pPr>
    <w:rPr>
      <w:szCs w:val="24"/>
    </w:rPr>
  </w:style>
  <w:style w:type="paragraph" w:customStyle="1" w:styleId="13">
    <w:name w:val="正文1"/>
    <w:next w:val="12"/>
    <w:qFormat/>
    <w:uiPriority w:val="0"/>
    <w:pPr>
      <w:jc w:val="both"/>
    </w:pPr>
    <w:rPr>
      <w:rFonts w:ascii="Calibri" w:hAnsi="Calibri" w:eastAsia="宋体" w:cs="黑体"/>
      <w:sz w:val="21"/>
      <w:szCs w:val="22"/>
      <w:lang w:val="en-US" w:eastAsia="zh-CN" w:bidi="ar-SA"/>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5935</Words>
  <Characters>6162</Characters>
  <Lines>0</Lines>
  <Paragraphs>0</Paragraphs>
  <TotalTime>8</TotalTime>
  <ScaleCrop>false</ScaleCrop>
  <LinksUpToDate>false</LinksUpToDate>
  <CharactersWithSpaces>6390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2024-06-19T00:51:00Z</dcterms:created>
  <dc:creator>RAn</dc:creator>
  <cp:lastModifiedBy>RAn</cp:lastModifiedBy>
  <cp:lastPrinted>2024-06-27T09:34:00Z</cp:lastPrinted>
  <dcterms:modified xsi:type="dcterms:W3CDTF">2024-07-09T07:52:25Z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8A105FF5EED44E5D851C98B714D081A0_11</vt:lpwstr>
  </property>
</Properties>
</file>