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近亲属关系申报承诺书</w:t>
      </w:r>
    </w:p>
    <w:p>
      <w:pPr>
        <w:adjustRightInd w:val="0"/>
        <w:snapToGrid w:val="0"/>
        <w:spacing w:line="500" w:lineRule="exact"/>
      </w:pP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根据贵州能源集团关于从严招聘领导干部近亲属的有关规定，现对应聘人员近亲属关系进行排查确认。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关系类型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1.夫妻关系；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2.直系血亲关系，包括祖父母、外祖父母、父母、子女、孙子女、外孙子女；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3.三代以内旁系血亲关系，包括伯叔姑舅姨、兄弟姐妹、堂兄弟姐妹、侄子女、甥子女；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4.近姻关系，包括配偶的父母、配偶的兄弟姐妹及其配偶、子女的配偶及子女配偶的父母、三代以内旁系血亲的配偶。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二、登记情况</w:t>
      </w:r>
    </w:p>
    <w:p>
      <w:pPr>
        <w:adjustRightInd w:val="0"/>
        <w:snapToGrid w:val="0"/>
        <w:spacing w:after="312" w:afterLines="10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本人存在上述亲属关系人员目前就职于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贵州乌江能源投资有限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公司及所属企业（在相应选项打“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√</w:t>
      </w:r>
      <w:r>
        <w:rPr>
          <w:rFonts w:hint="eastAsia" w:ascii="仿宋_GB2312" w:hAnsi="仿宋_GB2312" w:eastAsia="仿宋_GB2312" w:cs="仿宋_GB2312"/>
          <w:sz w:val="32"/>
          <w:szCs w:val="32"/>
        </w:rPr>
        <w:t>”）：</w:t>
      </w:r>
      <w:r>
        <w:rPr>
          <w:rFonts w:hint="eastAsia" w:ascii="黑体" w:hAnsi="黑体" w:eastAsia="黑体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（）、</w:t>
      </w:r>
      <w:r>
        <w:rPr>
          <w:rFonts w:hint="eastAsia" w:ascii="黑体" w:hAnsi="黑体" w:eastAsia="黑体" w:cs="仿宋_GB2312"/>
          <w:sz w:val="32"/>
          <w:szCs w:val="32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</w:rPr>
        <w:t>（）；勾选“是”的请在下表登记相关亲属信息，勾选“否”的无需登记下表。</w:t>
      </w:r>
    </w:p>
    <w:tbl>
      <w:tblPr>
        <w:tblStyle w:val="12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08"/>
        <w:gridCol w:w="362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亲属姓名</w:t>
            </w: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与本人关系</w:t>
            </w:r>
          </w:p>
        </w:tc>
        <w:tc>
          <w:tcPr>
            <w:tcW w:w="362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工作单位及部门</w:t>
            </w:r>
          </w:p>
        </w:tc>
        <w:tc>
          <w:tcPr>
            <w:tcW w:w="18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三、应聘者本人承诺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本人谨在此郑重承诺：上述登记事项均属实，不存在欺骗、隐瞒亲属关系的情况。如有不实，本人愿被取消录取资格并承担一切法律责任。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right="96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00" w:lineRule="exact"/>
        <w:ind w:right="9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</w:t>
      </w:r>
    </w:p>
    <w:p>
      <w:pPr>
        <w:adjustRightInd w:val="0"/>
        <w:snapToGrid w:val="0"/>
        <w:spacing w:line="500" w:lineRule="exact"/>
        <w:ind w:right="960" w:firstLine="640" w:firstLineChars="200"/>
        <w:jc w:val="righ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    </w:t>
      </w:r>
    </w:p>
    <w:sectPr>
      <w:pgSz w:w="11906" w:h="16838"/>
      <w:pgMar w:top="720" w:right="720" w:bottom="720" w:left="720" w:header="851" w:footer="35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F2332"/>
    <w:multiLevelType w:val="singleLevel"/>
    <w:tmpl w:val="D1FF23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ZjQyNzk3NjA0NmRhZThkYjNhMDgyYTc1OTk1OGQifQ=="/>
    <w:docVar w:name="KSO_WPS_MARK_KEY" w:val="95844d41-dc9e-4837-a904-883658e079ef"/>
  </w:docVars>
  <w:rsids>
    <w:rsidRoot w:val="02EC6EC0"/>
    <w:rsid w:val="00046630"/>
    <w:rsid w:val="00047EDA"/>
    <w:rsid w:val="0007628B"/>
    <w:rsid w:val="000F1785"/>
    <w:rsid w:val="000F5C42"/>
    <w:rsid w:val="00190A9D"/>
    <w:rsid w:val="001D5D5D"/>
    <w:rsid w:val="002A1172"/>
    <w:rsid w:val="00327E04"/>
    <w:rsid w:val="00424B42"/>
    <w:rsid w:val="00434B0A"/>
    <w:rsid w:val="004D39DD"/>
    <w:rsid w:val="005C46DB"/>
    <w:rsid w:val="0062147C"/>
    <w:rsid w:val="0063509A"/>
    <w:rsid w:val="006461BC"/>
    <w:rsid w:val="006B1329"/>
    <w:rsid w:val="0079167D"/>
    <w:rsid w:val="007E24FF"/>
    <w:rsid w:val="00835639"/>
    <w:rsid w:val="00842670"/>
    <w:rsid w:val="00851702"/>
    <w:rsid w:val="008B3BCB"/>
    <w:rsid w:val="00987440"/>
    <w:rsid w:val="009942A4"/>
    <w:rsid w:val="00A333AF"/>
    <w:rsid w:val="00AB1026"/>
    <w:rsid w:val="00AF241A"/>
    <w:rsid w:val="00B04E46"/>
    <w:rsid w:val="00B700C8"/>
    <w:rsid w:val="00C04D04"/>
    <w:rsid w:val="00C06874"/>
    <w:rsid w:val="00C776B1"/>
    <w:rsid w:val="00CA23EB"/>
    <w:rsid w:val="00D11ADE"/>
    <w:rsid w:val="00D81CF1"/>
    <w:rsid w:val="00DB50BB"/>
    <w:rsid w:val="00DE240B"/>
    <w:rsid w:val="00E36468"/>
    <w:rsid w:val="00E37501"/>
    <w:rsid w:val="00E40732"/>
    <w:rsid w:val="00ED0DB2"/>
    <w:rsid w:val="00F417E5"/>
    <w:rsid w:val="00FE60ED"/>
    <w:rsid w:val="02EC6EC0"/>
    <w:rsid w:val="091C4FBC"/>
    <w:rsid w:val="10E21F6D"/>
    <w:rsid w:val="145770DD"/>
    <w:rsid w:val="15150FA7"/>
    <w:rsid w:val="1B32070E"/>
    <w:rsid w:val="20D66A4B"/>
    <w:rsid w:val="3F4142C5"/>
    <w:rsid w:val="45434B91"/>
    <w:rsid w:val="5B9E5B3D"/>
    <w:rsid w:val="5C4370A8"/>
    <w:rsid w:val="5C7B67CF"/>
    <w:rsid w:val="5D9B4B8F"/>
    <w:rsid w:val="60747D7B"/>
    <w:rsid w:val="62D6719E"/>
    <w:rsid w:val="63A338B8"/>
    <w:rsid w:val="64C50777"/>
    <w:rsid w:val="768643AF"/>
    <w:rsid w:val="79F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link w:val="19"/>
    <w:qFormat/>
    <w:uiPriority w:val="0"/>
    <w:pPr>
      <w:spacing w:after="12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BodyText1I2"/>
    <w:basedOn w:val="16"/>
    <w:qFormat/>
    <w:uiPriority w:val="0"/>
    <w:pPr>
      <w:ind w:firstLine="420" w:firstLineChars="200"/>
    </w:pPr>
  </w:style>
  <w:style w:type="paragraph" w:customStyle="1" w:styleId="16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7">
    <w:name w:val="UserStyle_0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8">
    <w:name w:val="列出段落2"/>
    <w:basedOn w:val="1"/>
    <w:qFormat/>
    <w:uiPriority w:val="1"/>
    <w:pPr>
      <w:spacing w:before="149"/>
      <w:ind w:left="229" w:firstLine="631"/>
    </w:pPr>
    <w:rPr>
      <w:rFonts w:ascii="宋体" w:hAnsi="宋体" w:eastAsia="宋体" w:cs="宋体"/>
      <w:lang w:val="zh-CN" w:bidi="zh-CN"/>
    </w:rPr>
  </w:style>
  <w:style w:type="character" w:customStyle="1" w:styleId="19">
    <w:name w:val="正文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20E6-6B4C-4DA3-8B3D-40EF998E2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379</Words>
  <Characters>383</Characters>
  <Lines>52</Lines>
  <Paragraphs>14</Paragraphs>
  <TotalTime>0</TotalTime>
  <ScaleCrop>false</ScaleCrop>
  <LinksUpToDate>false</LinksUpToDate>
  <CharactersWithSpaces>436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2024-05-23T03:32:00Z</dcterms:created>
  <dc:creator>禄祺</dc:creator>
  <cp:lastModifiedBy>Qins</cp:lastModifiedBy>
  <cp:lastPrinted>2024-05-30T07:05:00Z</cp:lastPrinted>
  <dcterms:modified xsi:type="dcterms:W3CDTF">2024-06-12T08:01:33Z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8C2BFB058082436B864ED5B3D3DD148B</vt:lpwstr>
  </property>
</Properties>
</file>