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3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</w:t>
      </w:r>
      <w:r>
        <w:rPr>
          <w:rFonts w:hint="eastAsia" w:hAnsi="仿宋" w:eastAsia="仿宋"/>
          <w:sz w:val="32"/>
          <w:szCs w:val="32"/>
          <w:highlight w:val="none"/>
        </w:rPr>
        <w:t>读并了解《遵义市公安局汇川分局2023年第二批</w:t>
      </w:r>
      <w:bookmarkStart w:id="0" w:name="_GoBack"/>
      <w:bookmarkEnd w:id="0"/>
      <w:r>
        <w:rPr>
          <w:rFonts w:hint="eastAsia" w:hAnsi="仿宋" w:eastAsia="仿宋"/>
          <w:sz w:val="32"/>
          <w:szCs w:val="32"/>
          <w:highlight w:val="none"/>
        </w:rPr>
        <w:t>公开招聘合同制警务辅助人员简章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0202BE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8A445D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594F9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440F51"/>
    <w:rsid w:val="485A1A7C"/>
    <w:rsid w:val="4884114A"/>
    <w:rsid w:val="48DE7867"/>
    <w:rsid w:val="499E75B8"/>
    <w:rsid w:val="4A0F7718"/>
    <w:rsid w:val="4C766EDE"/>
    <w:rsid w:val="4CF85A45"/>
    <w:rsid w:val="4D280422"/>
    <w:rsid w:val="4D2E1B30"/>
    <w:rsid w:val="4EF208B0"/>
    <w:rsid w:val="4F337D95"/>
    <w:rsid w:val="4F7D0860"/>
    <w:rsid w:val="4FFC498D"/>
    <w:rsid w:val="501F5AE9"/>
    <w:rsid w:val="50351074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B8B56B9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1858A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54247B5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0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2023-11-30T07:09:40Z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98E85AAF8CCE41EBA056DC38629F4DED_13</vt:lpwstr>
  </property>
</Properties>
</file>