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val="0"/>
          <w:bCs w:val="0"/>
          <w:color w:val="000000" w:themeColor="text1"/>
          <w:sz w:val="32"/>
          <w:szCs w:val="32"/>
          <w:lang w:val="en-US" w:eastAsia="zh-CN"/>
          <w14:textFill>
            <w14:solidFill>
              <w14:schemeClr w14:val="tx1"/>
            </w14:solidFill>
          </w14:textFill>
        </w:rPr>
      </w:pPr>
      <w:r>
        <w:rPr>
          <w:rFonts w:hint="eastAsia"/>
          <w:b w:val="0"/>
          <w:bCs w:val="0"/>
          <w:color w:val="000000" w:themeColor="text1"/>
          <w:sz w:val="32"/>
          <w:szCs w:val="32"/>
          <w:lang w:val="en-US" w:eastAsia="zh-CN"/>
          <w14:textFill>
            <w14:solidFill>
              <w14:schemeClr w14:val="tx1"/>
            </w14:solidFill>
          </w14:textFill>
        </w:rPr>
        <w:t>附件九：</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中共贵州省委党校2023年在职研究生    政治学理论专业入学考试科目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复习提纲及参考书目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sz w:val="32"/>
          <w:szCs w:val="32"/>
        </w:rPr>
      </w:pPr>
      <w:r>
        <w:rPr>
          <w:rFonts w:hint="eastAsia"/>
          <w:b/>
          <w:bCs/>
          <w:color w:val="000000" w:themeColor="text1"/>
          <w:sz w:val="32"/>
          <w:szCs w:val="32"/>
          <w:lang w:val="en-US" w:eastAsia="zh-CN"/>
          <w14:textFill>
            <w14:solidFill>
              <w14:schemeClr w14:val="tx1"/>
            </w14:solidFill>
          </w14:textFill>
        </w:rPr>
        <w:t>笔试科目一：《政治学》考试提纲</w:t>
      </w:r>
      <w:r>
        <w:rPr>
          <w:rFonts w:hint="eastAsia" w:ascii="仿宋" w:hAnsi="仿宋" w:eastAsia="仿宋"/>
          <w:sz w:val="32"/>
          <w:szCs w:val="32"/>
        </w:rPr>
        <w:t xml:space="preserve">      </w:t>
      </w:r>
    </w:p>
    <w:p>
      <w:pPr>
        <w:numPr>
          <w:ilvl w:val="0"/>
          <w:numId w:val="0"/>
        </w:numPr>
        <w:jc w:val="left"/>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一、考试形式</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1.试卷总分及考试时间</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本试卷满分为150分，答题时间为180分钟。</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2.答题方式</w:t>
      </w:r>
    </w:p>
    <w:p>
      <w:pPr>
        <w:spacing w:line="360" w:lineRule="auto"/>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答题方式为闭卷。</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3.试卷题型结构</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单项选择题  （20分）；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多项选择题  （20分）；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辨析题      （30分）；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简答题      （40分）；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sz w:val="32"/>
          <w:szCs w:val="32"/>
          <w:lang w:eastAsia="zh-CN"/>
        </w:rPr>
      </w:pPr>
      <w:r>
        <w:rPr>
          <w:rFonts w:hint="eastAsia" w:ascii="仿宋" w:hAnsi="仿宋" w:eastAsia="仿宋" w:cs="仿宋"/>
          <w:sz w:val="32"/>
          <w:szCs w:val="32"/>
          <w:lang w:val="en-US" w:eastAsia="zh-CN"/>
        </w:rPr>
        <w:t>论述题      （40分）。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二</w:t>
      </w:r>
      <w:r>
        <w:rPr>
          <w:rFonts w:hint="eastAsia" w:ascii="黑体" w:hAnsi="黑体" w:eastAsia="黑体" w:cs="黑体"/>
          <w:b/>
          <w:sz w:val="32"/>
          <w:szCs w:val="32"/>
        </w:rPr>
        <w:t>、</w:t>
      </w:r>
      <w:r>
        <w:rPr>
          <w:rFonts w:hint="eastAsia" w:ascii="黑体" w:hAnsi="黑体" w:eastAsia="黑体" w:cs="黑体"/>
          <w:b/>
          <w:sz w:val="32"/>
          <w:szCs w:val="32"/>
          <w:lang w:eastAsia="zh-CN"/>
        </w:rPr>
        <w:t>笔试复习提纲</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sz w:val="32"/>
          <w:szCs w:val="32"/>
        </w:rPr>
      </w:pPr>
      <w:r>
        <w:rPr>
          <w:rFonts w:hint="eastAsia" w:ascii="仿宋" w:hAnsi="仿宋" w:eastAsia="仿宋"/>
          <w:b/>
          <w:bCs/>
          <w:sz w:val="32"/>
          <w:szCs w:val="32"/>
        </w:rPr>
        <w:t>第一章《政治与政治学》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政治的</w:t>
      </w:r>
      <w:r>
        <w:rPr>
          <w:rFonts w:hint="eastAsia" w:ascii="仿宋" w:hAnsi="仿宋" w:eastAsia="仿宋"/>
          <w:sz w:val="32"/>
          <w:szCs w:val="32"/>
          <w:lang w:eastAsia="zh-CN"/>
        </w:rPr>
        <w:t>界定</w:t>
      </w:r>
      <w:r>
        <w:rPr>
          <w:rFonts w:hint="eastAsia" w:ascii="仿宋" w:hAnsi="仿宋" w:eastAsia="仿宋"/>
          <w:sz w:val="32"/>
          <w:szCs w:val="32"/>
        </w:rPr>
        <w:t>和博弈论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政治学</w:t>
      </w:r>
      <w:r>
        <w:rPr>
          <w:rFonts w:hint="eastAsia" w:ascii="仿宋" w:hAnsi="仿宋" w:eastAsia="仿宋"/>
          <w:sz w:val="32"/>
          <w:szCs w:val="32"/>
          <w:lang w:eastAsia="zh-CN"/>
        </w:rPr>
        <w:t>内涵、范围与历史发展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政治</w:t>
      </w:r>
      <w:r>
        <w:rPr>
          <w:rFonts w:hint="eastAsia" w:ascii="仿宋" w:hAnsi="仿宋" w:eastAsia="仿宋"/>
          <w:sz w:val="32"/>
          <w:szCs w:val="32"/>
          <w:lang w:eastAsia="zh-CN"/>
        </w:rPr>
        <w:t>学方法论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b/>
          <w:bCs/>
          <w:sz w:val="32"/>
          <w:szCs w:val="32"/>
        </w:rPr>
      </w:pPr>
      <w:r>
        <w:rPr>
          <w:rFonts w:hint="eastAsia" w:ascii="仿宋" w:hAnsi="仿宋" w:eastAsia="仿宋"/>
          <w:b/>
          <w:bCs/>
          <w:sz w:val="32"/>
          <w:szCs w:val="32"/>
        </w:rPr>
        <w:t>第二章《政治学研究的基本问题》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权力</w:t>
      </w:r>
      <w:r>
        <w:rPr>
          <w:rFonts w:hint="eastAsia" w:ascii="仿宋" w:hAnsi="仿宋" w:eastAsia="仿宋"/>
          <w:sz w:val="32"/>
          <w:szCs w:val="32"/>
          <w:lang w:eastAsia="zh-CN"/>
        </w:rPr>
        <w:t>与权利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.法治与民主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b/>
          <w:bCs/>
          <w:sz w:val="32"/>
          <w:szCs w:val="32"/>
        </w:rPr>
      </w:pPr>
      <w:r>
        <w:rPr>
          <w:rFonts w:hint="eastAsia" w:ascii="仿宋" w:hAnsi="仿宋" w:eastAsia="仿宋"/>
          <w:b/>
          <w:bCs/>
          <w:sz w:val="32"/>
          <w:szCs w:val="32"/>
        </w:rPr>
        <w:t>第三章《政治文化与政治社会化》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政治文化概念及其成分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政治文化的功能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政治社会化的的含义及其媒介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政治社会化的功能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sz w:val="32"/>
          <w:szCs w:val="32"/>
        </w:rPr>
      </w:pPr>
      <w:r>
        <w:rPr>
          <w:rFonts w:hint="eastAsia" w:ascii="仿宋" w:hAnsi="仿宋" w:eastAsia="仿宋"/>
          <w:b/>
          <w:bCs/>
          <w:sz w:val="32"/>
          <w:szCs w:val="32"/>
        </w:rPr>
        <w:t>第四章《意识形态》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意识形态的含义及其基本特征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意识形态的基本类型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意识形态的</w:t>
      </w:r>
      <w:r>
        <w:rPr>
          <w:rFonts w:hint="eastAsia" w:ascii="仿宋" w:hAnsi="仿宋" w:eastAsia="仿宋"/>
          <w:sz w:val="32"/>
          <w:szCs w:val="32"/>
          <w:lang w:eastAsia="zh-CN"/>
        </w:rPr>
        <w:t>地位与</w:t>
      </w:r>
      <w:r>
        <w:rPr>
          <w:rFonts w:hint="eastAsia" w:ascii="仿宋" w:hAnsi="仿宋" w:eastAsia="仿宋"/>
          <w:sz w:val="32"/>
          <w:szCs w:val="32"/>
        </w:rPr>
        <w:t>功能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b/>
          <w:bCs/>
          <w:sz w:val="32"/>
          <w:szCs w:val="32"/>
        </w:rPr>
      </w:pPr>
      <w:r>
        <w:rPr>
          <w:rFonts w:hint="eastAsia" w:ascii="仿宋" w:hAnsi="仿宋" w:eastAsia="仿宋"/>
          <w:b/>
          <w:bCs/>
          <w:sz w:val="32"/>
          <w:szCs w:val="32"/>
        </w:rPr>
        <w:t>第五章《国家》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国家起源说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国家目的：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马克思的国家观</w:t>
      </w:r>
      <w:r>
        <w:rPr>
          <w:rFonts w:hint="eastAsia" w:ascii="仿宋" w:hAnsi="仿宋" w:eastAsia="仿宋"/>
          <w:sz w:val="32"/>
          <w:szCs w:val="32"/>
          <w:lang w:eastAsia="zh-CN"/>
        </w:rPr>
        <w:t>、</w:t>
      </w:r>
      <w:r>
        <w:rPr>
          <w:rFonts w:hint="eastAsia" w:ascii="仿宋" w:hAnsi="仿宋" w:eastAsia="仿宋"/>
          <w:sz w:val="32"/>
          <w:szCs w:val="32"/>
        </w:rPr>
        <w:t>国家的基本目的</w:t>
      </w:r>
      <w:r>
        <w:rPr>
          <w:rFonts w:hint="eastAsia" w:ascii="仿宋" w:hAnsi="仿宋" w:eastAsia="仿宋"/>
          <w:sz w:val="32"/>
          <w:szCs w:val="32"/>
          <w:lang w:eastAsia="zh-CN"/>
        </w:rPr>
        <w:t>、</w:t>
      </w:r>
      <w:r>
        <w:rPr>
          <w:rFonts w:hint="eastAsia" w:ascii="仿宋" w:hAnsi="仿宋" w:eastAsia="仿宋"/>
          <w:sz w:val="32"/>
          <w:szCs w:val="32"/>
        </w:rPr>
        <w:t>国家目的的矛盾性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.现代</w:t>
      </w:r>
      <w:r>
        <w:rPr>
          <w:rFonts w:hint="eastAsia" w:ascii="仿宋" w:hAnsi="仿宋" w:eastAsia="仿宋"/>
          <w:sz w:val="32"/>
          <w:szCs w:val="32"/>
        </w:rPr>
        <w:t>国家建设：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定义、影响因素、建构危机、面临的挑战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国家类型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（1）以统治者人数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（2）以所有制形式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（3）以国家与社会关系（又称吉登斯的国家形态理论）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（4）以政治治理形式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2"/>
          <w:szCs w:val="32"/>
        </w:rPr>
        <w:t>国家类型</w:t>
      </w:r>
      <w:r>
        <w:rPr>
          <w:rFonts w:hint="eastAsia" w:ascii="仿宋" w:hAnsi="仿宋" w:eastAsia="仿宋"/>
          <w:sz w:val="32"/>
          <w:szCs w:val="32"/>
          <w:lang w:eastAsia="zh-CN"/>
        </w:rPr>
        <w:t>与国家形态</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sz w:val="32"/>
          <w:szCs w:val="32"/>
        </w:rPr>
      </w:pPr>
      <w:r>
        <w:rPr>
          <w:rFonts w:hint="eastAsia" w:ascii="仿宋" w:hAnsi="仿宋" w:eastAsia="仿宋"/>
          <w:b/>
          <w:bCs/>
          <w:sz w:val="32"/>
          <w:szCs w:val="32"/>
        </w:rPr>
        <w:t>第六章《政府》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1.政府体制理论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w:t>
      </w:r>
      <w:r>
        <w:rPr>
          <w:rFonts w:hint="eastAsia" w:ascii="仿宋" w:hAnsi="仿宋" w:eastAsia="仿宋"/>
          <w:sz w:val="32"/>
          <w:szCs w:val="32"/>
          <w:lang w:val="en-US" w:eastAsia="zh-CN"/>
        </w:rPr>
        <w:t>.中央政府及其行政机关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官僚主义问题：定义、发展过程、弊端、治理、相关理论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国家元首</w:t>
      </w:r>
      <w:r>
        <w:rPr>
          <w:rFonts w:hint="eastAsia" w:ascii="仿宋" w:hAnsi="仿宋" w:eastAsia="仿宋"/>
          <w:sz w:val="32"/>
          <w:szCs w:val="32"/>
          <w:lang w:eastAsia="zh-CN"/>
        </w:rPr>
        <w:t>、立法机关与司法机关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rPr>
        <w:t>单一制、联邦制及联邦主义的</w:t>
      </w:r>
      <w:r>
        <w:rPr>
          <w:rFonts w:hint="eastAsia" w:ascii="仿宋" w:hAnsi="仿宋" w:eastAsia="仿宋"/>
          <w:sz w:val="32"/>
          <w:szCs w:val="32"/>
          <w:lang w:eastAsia="zh-CN"/>
        </w:rPr>
        <w:t>界定</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sz w:val="32"/>
          <w:szCs w:val="32"/>
        </w:rPr>
      </w:pPr>
      <w:r>
        <w:rPr>
          <w:rFonts w:hint="eastAsia" w:ascii="仿宋" w:hAnsi="仿宋" w:eastAsia="仿宋"/>
          <w:b/>
          <w:bCs/>
          <w:sz w:val="32"/>
          <w:szCs w:val="32"/>
        </w:rPr>
        <w:t>第七章《政党》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.政党理论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.政党制度</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sz w:val="32"/>
          <w:szCs w:val="32"/>
        </w:rPr>
      </w:pPr>
      <w:r>
        <w:rPr>
          <w:rFonts w:hint="eastAsia" w:ascii="仿宋" w:hAnsi="仿宋" w:eastAsia="仿宋"/>
          <w:b/>
          <w:bCs/>
          <w:sz w:val="32"/>
          <w:szCs w:val="32"/>
        </w:rPr>
        <w:t>第八章《政治社会》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利益集团、压力集团与院外活动集团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利益集团的分类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利益集团的政治作用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新兴社会组织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w:t>
      </w:r>
      <w:r>
        <w:rPr>
          <w:rFonts w:hint="eastAsia" w:ascii="仿宋" w:hAnsi="仿宋" w:eastAsia="仿宋"/>
          <w:sz w:val="32"/>
          <w:szCs w:val="32"/>
        </w:rPr>
        <w:t>新闻媒体的政治功能</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b/>
          <w:bCs/>
          <w:sz w:val="32"/>
          <w:szCs w:val="32"/>
        </w:rPr>
      </w:pPr>
      <w:r>
        <w:rPr>
          <w:rFonts w:hint="eastAsia" w:ascii="仿宋" w:hAnsi="仿宋" w:eastAsia="仿宋"/>
          <w:b/>
          <w:bCs/>
          <w:sz w:val="32"/>
          <w:szCs w:val="32"/>
        </w:rPr>
        <w:t>第九章</w:t>
      </w:r>
      <w:r>
        <w:rPr>
          <w:rFonts w:hint="eastAsia" w:ascii="仿宋" w:hAnsi="仿宋" w:eastAsia="仿宋"/>
          <w:b/>
          <w:bCs/>
          <w:sz w:val="32"/>
          <w:szCs w:val="32"/>
          <w:lang w:eastAsia="zh-CN"/>
        </w:rPr>
        <w:t>《</w:t>
      </w:r>
      <w:r>
        <w:rPr>
          <w:rFonts w:hint="eastAsia" w:ascii="仿宋" w:hAnsi="仿宋" w:eastAsia="仿宋"/>
          <w:b/>
          <w:bCs/>
          <w:sz w:val="32"/>
          <w:szCs w:val="32"/>
        </w:rPr>
        <w:t>政治人</w:t>
      </w:r>
      <w:r>
        <w:rPr>
          <w:rFonts w:hint="eastAsia" w:ascii="仿宋" w:hAnsi="仿宋" w:eastAsia="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.政治人与公民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政治家</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b/>
          <w:bCs/>
          <w:sz w:val="32"/>
          <w:szCs w:val="32"/>
          <w:lang w:eastAsia="zh-CN"/>
        </w:rPr>
      </w:pPr>
      <w:r>
        <w:rPr>
          <w:rFonts w:hint="eastAsia" w:ascii="仿宋" w:hAnsi="仿宋" w:eastAsia="仿宋"/>
          <w:b/>
          <w:bCs/>
          <w:sz w:val="32"/>
          <w:szCs w:val="32"/>
        </w:rPr>
        <w:t>第十章</w:t>
      </w:r>
      <w:r>
        <w:rPr>
          <w:rFonts w:hint="eastAsia" w:ascii="仿宋" w:hAnsi="仿宋" w:eastAsia="仿宋"/>
          <w:b/>
          <w:bCs/>
          <w:sz w:val="32"/>
          <w:szCs w:val="32"/>
          <w:lang w:eastAsia="zh-CN"/>
        </w:rPr>
        <w:t>《</w:t>
      </w:r>
      <w:r>
        <w:rPr>
          <w:rFonts w:hint="eastAsia" w:ascii="仿宋" w:hAnsi="仿宋" w:eastAsia="仿宋"/>
          <w:b/>
          <w:bCs/>
          <w:sz w:val="32"/>
          <w:szCs w:val="32"/>
        </w:rPr>
        <w:t>国家治理</w:t>
      </w:r>
      <w:r>
        <w:rPr>
          <w:rFonts w:hint="eastAsia" w:ascii="仿宋" w:hAnsi="仿宋" w:eastAsia="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治理</w:t>
      </w:r>
      <w:r>
        <w:rPr>
          <w:rFonts w:hint="eastAsia" w:ascii="仿宋" w:hAnsi="仿宋" w:eastAsia="仿宋"/>
          <w:sz w:val="32"/>
          <w:szCs w:val="32"/>
          <w:lang w:eastAsia="zh-CN"/>
        </w:rPr>
        <w:t>的</w:t>
      </w:r>
      <w:r>
        <w:rPr>
          <w:rFonts w:hint="eastAsia" w:ascii="仿宋" w:hAnsi="仿宋" w:eastAsia="仿宋"/>
          <w:sz w:val="32"/>
          <w:szCs w:val="32"/>
        </w:rPr>
        <w:t>理论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政治统治理论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国家治理</w:t>
      </w:r>
      <w:r>
        <w:rPr>
          <w:rFonts w:hint="eastAsia" w:ascii="仿宋" w:hAnsi="仿宋" w:eastAsia="仿宋"/>
          <w:sz w:val="32"/>
          <w:szCs w:val="32"/>
          <w:lang w:eastAsia="zh-CN"/>
        </w:rPr>
        <w:t>能力理论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b/>
          <w:bCs/>
          <w:sz w:val="32"/>
          <w:szCs w:val="32"/>
        </w:rPr>
      </w:pPr>
      <w:r>
        <w:rPr>
          <w:rFonts w:hint="eastAsia" w:ascii="仿宋" w:hAnsi="仿宋" w:eastAsia="仿宋"/>
          <w:b/>
          <w:bCs/>
          <w:sz w:val="32"/>
          <w:szCs w:val="32"/>
        </w:rPr>
        <w:t>第十一章《政治参与》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政治参与的含义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政治参与的价值争论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政治参与的制约因素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政治参与的作用</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b/>
          <w:bCs/>
          <w:sz w:val="32"/>
          <w:szCs w:val="32"/>
        </w:rPr>
      </w:pPr>
      <w:r>
        <w:rPr>
          <w:rFonts w:hint="eastAsia" w:ascii="仿宋" w:hAnsi="仿宋" w:eastAsia="仿宋"/>
          <w:b/>
          <w:bCs/>
          <w:sz w:val="32"/>
          <w:szCs w:val="32"/>
        </w:rPr>
        <w:t>第十二章《政治现代化》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政治现代化</w:t>
      </w:r>
      <w:r>
        <w:rPr>
          <w:rFonts w:hint="eastAsia" w:ascii="仿宋" w:hAnsi="仿宋" w:eastAsia="仿宋"/>
          <w:sz w:val="32"/>
          <w:szCs w:val="32"/>
          <w:lang w:eastAsia="zh-CN"/>
        </w:rPr>
        <w:t>理论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w:t>
      </w:r>
      <w:r>
        <w:rPr>
          <w:rFonts w:hint="eastAsia" w:ascii="仿宋" w:hAnsi="仿宋" w:eastAsia="仿宋"/>
          <w:sz w:val="32"/>
          <w:szCs w:val="32"/>
          <w:lang w:val="en-US" w:eastAsia="zh-CN"/>
        </w:rPr>
        <w:t>.现代化进程中的革命与改革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现代化</w:t>
      </w:r>
      <w:r>
        <w:rPr>
          <w:rFonts w:hint="eastAsia" w:ascii="仿宋" w:hAnsi="仿宋" w:eastAsia="仿宋"/>
          <w:sz w:val="32"/>
          <w:szCs w:val="32"/>
          <w:lang w:eastAsia="zh-CN"/>
        </w:rPr>
        <w:t>的问题</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sz w:val="32"/>
          <w:szCs w:val="32"/>
        </w:rPr>
      </w:pPr>
      <w:r>
        <w:rPr>
          <w:rFonts w:hint="eastAsia" w:ascii="仿宋" w:hAnsi="仿宋" w:eastAsia="仿宋"/>
          <w:b/>
          <w:bCs/>
          <w:sz w:val="32"/>
          <w:szCs w:val="32"/>
        </w:rPr>
        <w:t>第十三章《民主》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政治民主理论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.政治</w:t>
      </w:r>
      <w:r>
        <w:rPr>
          <w:rFonts w:hint="eastAsia" w:ascii="仿宋" w:hAnsi="仿宋" w:eastAsia="仿宋"/>
          <w:sz w:val="32"/>
          <w:szCs w:val="32"/>
        </w:rPr>
        <w:t>民主的</w:t>
      </w:r>
      <w:r>
        <w:rPr>
          <w:rFonts w:hint="eastAsia" w:ascii="仿宋" w:hAnsi="仿宋" w:eastAsia="仿宋"/>
          <w:sz w:val="32"/>
          <w:szCs w:val="32"/>
          <w:lang w:eastAsia="zh-CN"/>
        </w:rPr>
        <w:t>制度化类型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三、参考复习书目（笔试、复试）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cs="Times New Roman"/>
          <w:color w:val="auto"/>
          <w:sz w:val="32"/>
          <w:szCs w:val="24"/>
          <w:lang w:val="en-US" w:eastAsia="zh-CN"/>
        </w:rPr>
        <w:t>书目：</w:t>
      </w:r>
      <w:r>
        <w:rPr>
          <w:rFonts w:hint="eastAsia" w:ascii="仿宋" w:hAnsi="仿宋" w:eastAsia="仿宋"/>
          <w:sz w:val="32"/>
          <w:szCs w:val="32"/>
          <w:lang w:eastAsia="zh-CN"/>
        </w:rPr>
        <w:t>《政治学导论</w:t>
      </w:r>
      <w:r>
        <w:rPr>
          <w:rFonts w:hint="eastAsia" w:ascii="仿宋" w:hAnsi="仿宋" w:eastAsia="仿宋"/>
          <w:sz w:val="32"/>
          <w:szCs w:val="32"/>
          <w:lang w:val="en-US" w:eastAsia="zh-CN"/>
        </w:rPr>
        <w:t>（第五版）》，出版社：</w:t>
      </w:r>
      <w:r>
        <w:rPr>
          <w:rFonts w:hint="eastAsia" w:ascii="仿宋" w:hAnsi="仿宋" w:eastAsia="仿宋"/>
          <w:sz w:val="32"/>
          <w:szCs w:val="32"/>
          <w:lang w:eastAsia="zh-CN"/>
        </w:rPr>
        <w:t>中国人民大学出版社出版，</w:t>
      </w:r>
      <w:r>
        <w:rPr>
          <w:rFonts w:hint="eastAsia" w:ascii="仿宋" w:hAnsi="仿宋" w:eastAsia="仿宋"/>
          <w:sz w:val="32"/>
          <w:szCs w:val="32"/>
          <w:lang w:val="en-US" w:eastAsia="zh-CN"/>
        </w:rPr>
        <w:t>2019年印刷。</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8"/>
          <w:szCs w:val="28"/>
          <w:lang w:val="en-US" w:eastAsia="zh-CN"/>
        </w:rPr>
      </w:pPr>
      <w:r>
        <w:rPr>
          <w:rFonts w:hint="eastAsia"/>
          <w:b/>
          <w:bCs/>
          <w:color w:val="000000" w:themeColor="text1"/>
          <w:sz w:val="32"/>
          <w:szCs w:val="32"/>
          <w:lang w:val="en-US" w:eastAsia="zh-CN"/>
          <w14:textFill>
            <w14:solidFill>
              <w14:schemeClr w14:val="tx1"/>
            </w14:solidFill>
          </w14:textFill>
        </w:rPr>
        <w:t>笔试科目二：《政治思想史》考试提纲</w:t>
      </w:r>
    </w:p>
    <w:p>
      <w:pPr>
        <w:numPr>
          <w:ilvl w:val="0"/>
          <w:numId w:val="0"/>
        </w:numPr>
        <w:jc w:val="left"/>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一、考试形式</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1.试卷总分及考试时间</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本试卷满分为150分，答题时间为180分钟。</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2.答题方式</w:t>
      </w:r>
    </w:p>
    <w:p>
      <w:pPr>
        <w:spacing w:line="360" w:lineRule="auto"/>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答题方式为闭卷。</w:t>
      </w:r>
    </w:p>
    <w:p>
      <w:pPr>
        <w:numPr>
          <w:ilvl w:val="0"/>
          <w:numId w:val="0"/>
        </w:num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3.试卷题型结构</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单项选择题（每小题2分，15小题，共30分）；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多项选择题（每小题2分，5小题，共10分）；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辨析题（每小题5分，4个小题，共20分）；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简答题（每小题10分，5个小题，共50分）；</w:t>
      </w:r>
    </w:p>
    <w:p>
      <w:pPr>
        <w:numPr>
          <w:ilvl w:val="0"/>
          <w:numId w:val="0"/>
        </w:numPr>
        <w:ind w:firstLine="640" w:firstLineChars="200"/>
        <w:jc w:val="left"/>
        <w:rPr>
          <w:rFonts w:hint="eastAsia" w:ascii="仿宋" w:hAnsi="仿宋" w:eastAsia="仿宋"/>
          <w:sz w:val="32"/>
          <w:szCs w:val="32"/>
        </w:rPr>
      </w:pPr>
      <w:r>
        <w:rPr>
          <w:rFonts w:hint="eastAsia" w:ascii="仿宋" w:hAnsi="仿宋" w:eastAsia="仿宋" w:cs="仿宋"/>
          <w:sz w:val="32"/>
          <w:szCs w:val="32"/>
          <w:lang w:val="en-US" w:eastAsia="zh-CN"/>
        </w:rPr>
        <w:t>论述题（每小题20分，2个小题，共40分）。</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本科目包含“中国政治思想史”和“西方政治思想史”两部分内容。</w:t>
      </w:r>
    </w:p>
    <w:p>
      <w:pPr>
        <w:numPr>
          <w:ilvl w:val="0"/>
          <w:numId w:val="0"/>
        </w:numPr>
        <w:spacing w:line="360" w:lineRule="auto"/>
        <w:ind w:firstLine="643" w:firstLineChars="200"/>
        <w:rPr>
          <w:rFonts w:hint="eastAsia" w:ascii="仿宋" w:hAnsi="仿宋" w:eastAsia="仿宋"/>
          <w:sz w:val="32"/>
          <w:szCs w:val="32"/>
        </w:rPr>
      </w:pPr>
      <w:r>
        <w:rPr>
          <w:rFonts w:hint="eastAsia" w:ascii="宋体" w:hAnsi="宋体" w:eastAsia="宋体" w:cs="黑体"/>
          <w:b/>
          <w:sz w:val="32"/>
          <w:szCs w:val="32"/>
          <w:lang w:eastAsia="zh-CN"/>
        </w:rPr>
        <w:t>二、</w:t>
      </w:r>
      <w:r>
        <w:rPr>
          <w:rFonts w:hint="eastAsia" w:ascii="宋体" w:hAnsi="宋体" w:eastAsia="宋体" w:cs="黑体"/>
          <w:b/>
          <w:sz w:val="32"/>
          <w:szCs w:val="32"/>
        </w:rPr>
        <w:t>中国政治思想史</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（一）笔</w:t>
      </w:r>
      <w:r>
        <w:rPr>
          <w:rFonts w:hint="eastAsia" w:ascii="黑体" w:hAnsi="黑体" w:eastAsia="黑体" w:cs="黑体"/>
          <w:b/>
          <w:sz w:val="32"/>
          <w:szCs w:val="32"/>
        </w:rPr>
        <w:t>试</w:t>
      </w:r>
      <w:r>
        <w:rPr>
          <w:rFonts w:hint="eastAsia" w:ascii="黑体" w:hAnsi="黑体" w:eastAsia="黑体" w:cs="黑体"/>
          <w:b/>
          <w:sz w:val="32"/>
          <w:szCs w:val="32"/>
          <w:lang w:eastAsia="zh-CN"/>
        </w:rPr>
        <w:t>复习提纲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重点把握中国政治思想在形成期、发展期、完善期、反思期、转型期、变革期等六个时期的主要思想流派和代表性思想家的主要著作、政治思想的核心概念、理论基础和重点内容，以及具有鲜明代表性的政治主张。系统掌握中国政治思想发展的基本脉络、文化体系等宏观问题。</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（二）参考复习书目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“马克思主义理论研究和建设工程重点教材”：</w:t>
      </w:r>
      <w:r>
        <w:rPr>
          <w:rFonts w:hint="eastAsia" w:ascii="仿宋" w:hAnsi="仿宋" w:eastAsia="仿宋" w:cs="Times New Roman"/>
          <w:color w:val="auto"/>
          <w:sz w:val="32"/>
          <w:szCs w:val="24"/>
          <w:lang w:val="en-US" w:eastAsia="zh-CN"/>
        </w:rPr>
        <w:t>书目：</w:t>
      </w:r>
      <w:r>
        <w:rPr>
          <w:rFonts w:hint="eastAsia" w:ascii="仿宋" w:hAnsi="仿宋" w:eastAsia="仿宋"/>
          <w:sz w:val="32"/>
          <w:szCs w:val="32"/>
        </w:rPr>
        <w:t>《中国政治思想史》，</w:t>
      </w:r>
      <w:r>
        <w:rPr>
          <w:rFonts w:hint="eastAsia" w:ascii="仿宋" w:hAnsi="仿宋" w:eastAsia="仿宋"/>
          <w:sz w:val="32"/>
          <w:szCs w:val="32"/>
          <w:lang w:eastAsia="zh-CN"/>
        </w:rPr>
        <w:t>主编：</w:t>
      </w:r>
      <w:r>
        <w:rPr>
          <w:rFonts w:hint="eastAsia" w:ascii="仿宋" w:hAnsi="仿宋" w:eastAsia="仿宋"/>
          <w:sz w:val="32"/>
          <w:szCs w:val="32"/>
        </w:rPr>
        <w:t>《中国政治思想史》编写组，</w:t>
      </w:r>
      <w:r>
        <w:rPr>
          <w:rFonts w:hint="eastAsia" w:ascii="仿宋" w:hAnsi="仿宋" w:eastAsia="仿宋"/>
          <w:sz w:val="32"/>
          <w:szCs w:val="32"/>
          <w:lang w:eastAsia="zh-CN"/>
        </w:rPr>
        <w:t>出版社：</w:t>
      </w:r>
      <w:r>
        <w:rPr>
          <w:rFonts w:hint="eastAsia" w:ascii="仿宋" w:hAnsi="仿宋" w:eastAsia="仿宋"/>
          <w:sz w:val="32"/>
          <w:szCs w:val="32"/>
        </w:rPr>
        <w:t>高等教育出版社，人民出版社，2012年2月。</w:t>
      </w:r>
    </w:p>
    <w:p>
      <w:pPr>
        <w:spacing w:line="360" w:lineRule="auto"/>
        <w:ind w:firstLine="643" w:firstLineChars="200"/>
        <w:rPr>
          <w:rFonts w:ascii="宋体" w:hAnsi="宋体" w:eastAsia="宋体" w:cs="黑体"/>
          <w:b/>
          <w:sz w:val="32"/>
          <w:szCs w:val="32"/>
        </w:rPr>
      </w:pPr>
      <w:r>
        <w:rPr>
          <w:rFonts w:hint="eastAsia" w:ascii="宋体" w:hAnsi="宋体" w:eastAsia="宋体" w:cs="黑体"/>
          <w:b/>
          <w:sz w:val="32"/>
          <w:szCs w:val="32"/>
          <w:lang w:eastAsia="zh-CN"/>
        </w:rPr>
        <w:t>三、</w:t>
      </w:r>
      <w:r>
        <w:rPr>
          <w:rFonts w:hint="eastAsia" w:ascii="宋体" w:hAnsi="宋体" w:eastAsia="宋体" w:cs="黑体"/>
          <w:b/>
          <w:sz w:val="32"/>
          <w:szCs w:val="32"/>
        </w:rPr>
        <w:t>西方政治思想史</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default" w:ascii="黑体" w:hAnsi="黑体" w:eastAsia="黑体" w:cs="黑体"/>
          <w:b/>
          <w:sz w:val="32"/>
          <w:szCs w:val="32"/>
          <w:lang w:val="en-US" w:eastAsia="zh-CN"/>
        </w:rPr>
      </w:pPr>
      <w:r>
        <w:rPr>
          <w:rFonts w:hint="eastAsia" w:ascii="黑体" w:hAnsi="黑体" w:eastAsia="黑体" w:cs="黑体"/>
          <w:b/>
          <w:sz w:val="32"/>
          <w:szCs w:val="32"/>
          <w:lang w:eastAsia="zh-CN"/>
        </w:rPr>
        <w:t>（一）笔试复习提纲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rPr>
      </w:pPr>
      <w:r>
        <w:rPr>
          <w:rFonts w:hint="eastAsia" w:ascii="仿宋" w:hAnsi="仿宋" w:eastAsia="仿宋"/>
          <w:sz w:val="32"/>
          <w:szCs w:val="32"/>
        </w:rPr>
        <w:t>重点把握西方政治思想在不同发展时期代表性思想家的主要著作和政治思想的核心概念、主要内容，重要理论贡献以及其思想对后世的影响。系统掌握不同时期的主要思想流派的思想特点，三大“政治观”的基本内涵，重要思想家在重大问题上认识异同的比较分析，马克思主义政治学的重大创新、历史影响与现实意义等重点问题和宏观问题。</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（二）参考复习书目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pPr>
      <w:r>
        <w:rPr>
          <w:rFonts w:hint="eastAsia" w:ascii="仿宋" w:hAnsi="仿宋" w:eastAsia="仿宋"/>
          <w:sz w:val="32"/>
          <w:szCs w:val="32"/>
        </w:rPr>
        <w:t>“马克思主义理论研究和建设工程重点教材”：</w:t>
      </w:r>
      <w:r>
        <w:rPr>
          <w:rFonts w:hint="eastAsia" w:ascii="仿宋" w:hAnsi="仿宋" w:eastAsia="仿宋" w:cs="Times New Roman"/>
          <w:color w:val="auto"/>
          <w:sz w:val="32"/>
          <w:szCs w:val="24"/>
          <w:lang w:val="en-US" w:eastAsia="zh-CN"/>
        </w:rPr>
        <w:t>书目：</w:t>
      </w:r>
      <w:r>
        <w:rPr>
          <w:rFonts w:hint="eastAsia" w:ascii="仿宋" w:hAnsi="仿宋" w:eastAsia="仿宋"/>
          <w:sz w:val="32"/>
          <w:szCs w:val="32"/>
        </w:rPr>
        <w:t>《西方政治思想史》（第二版），</w:t>
      </w:r>
      <w:r>
        <w:rPr>
          <w:rFonts w:hint="eastAsia" w:ascii="仿宋" w:hAnsi="仿宋" w:eastAsia="仿宋"/>
          <w:sz w:val="32"/>
          <w:szCs w:val="32"/>
          <w:lang w:eastAsia="zh-CN"/>
        </w:rPr>
        <w:t>主编：</w:t>
      </w:r>
      <w:r>
        <w:rPr>
          <w:rFonts w:hint="eastAsia" w:ascii="仿宋" w:hAnsi="仿宋" w:eastAsia="仿宋"/>
          <w:sz w:val="32"/>
          <w:szCs w:val="32"/>
        </w:rPr>
        <w:t>《西方政治思想史》编写组，</w:t>
      </w:r>
      <w:r>
        <w:rPr>
          <w:rFonts w:hint="eastAsia" w:ascii="仿宋" w:hAnsi="仿宋" w:eastAsia="仿宋"/>
          <w:sz w:val="32"/>
          <w:szCs w:val="32"/>
          <w:lang w:eastAsia="zh-CN"/>
        </w:rPr>
        <w:t>出版社：</w:t>
      </w:r>
      <w:r>
        <w:rPr>
          <w:rFonts w:hint="eastAsia" w:ascii="仿宋" w:hAnsi="仿宋" w:eastAsia="仿宋"/>
          <w:sz w:val="32"/>
          <w:szCs w:val="32"/>
        </w:rPr>
        <w:t>高等教育出版社，人民出版社，2019年8月。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ZjRkY2Q4NjcxMzk4NGU1YzNmNjAxNWY3Njk3OGQifQ=="/>
  </w:docVars>
  <w:rsids>
    <w:rsidRoot w:val="75090B9C"/>
    <w:rsid w:val="03631796"/>
    <w:rsid w:val="06582C45"/>
    <w:rsid w:val="0AA72AA1"/>
    <w:rsid w:val="0FB331C7"/>
    <w:rsid w:val="122A2661"/>
    <w:rsid w:val="127236C8"/>
    <w:rsid w:val="13B84848"/>
    <w:rsid w:val="145E0078"/>
    <w:rsid w:val="17DC5A2D"/>
    <w:rsid w:val="1BE00FEF"/>
    <w:rsid w:val="1EFA2803"/>
    <w:rsid w:val="27133AE9"/>
    <w:rsid w:val="27B86914"/>
    <w:rsid w:val="30620A2A"/>
    <w:rsid w:val="31E9069F"/>
    <w:rsid w:val="3436649A"/>
    <w:rsid w:val="3C1E1CA2"/>
    <w:rsid w:val="40F55724"/>
    <w:rsid w:val="4563188E"/>
    <w:rsid w:val="485B2BE3"/>
    <w:rsid w:val="4D482007"/>
    <w:rsid w:val="580E3B9B"/>
    <w:rsid w:val="59A0095D"/>
    <w:rsid w:val="5FEB5231"/>
    <w:rsid w:val="641B3664"/>
    <w:rsid w:val="66C870C2"/>
    <w:rsid w:val="6A615EE7"/>
    <w:rsid w:val="6DB32200"/>
    <w:rsid w:val="6F2B7A40"/>
    <w:rsid w:val="71420663"/>
    <w:rsid w:val="71754026"/>
    <w:rsid w:val="72EF785A"/>
    <w:rsid w:val="74196735"/>
    <w:rsid w:val="75090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1517</Words>
  <Characters>1599</Characters>
  <Lines>0</Lines>
  <Paragraphs>0</Paragraphs>
  <TotalTime>2</TotalTime>
  <ScaleCrop>false</ScaleCrop>
  <LinksUpToDate>false</LinksUpToDate>
  <CharactersWithSpaces>1635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2021-11-30T01:08:00Z</dcterms:created>
  <dc:creator>鱼小小</dc:creator>
  <cp:lastModifiedBy>Administrator</cp:lastModifiedBy>
  <cp:lastPrinted>2021-12-07T02:37:00Z</cp:lastPrinted>
  <dcterms:modified xsi:type="dcterms:W3CDTF">2022-12-15T06:36:17Z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9E8161CD6125480598E2F8905C77AA9C</vt:lpwstr>
  </property>
</Properties>
</file>