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国家统计局四川调查总队202</w:t>
      </w:r>
      <w:r>
        <w:rPr>
          <w:rFonts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eastAsia" w:ascii="方正小标宋_GBK" w:eastAsia="方正小标宋_GBK" w:hAnsiTheme="minorEastAsia"/>
          <w:bCs/>
          <w:sz w:val="44"/>
          <w:szCs w:val="44"/>
          <w:shd w:val="clear" w:color="auto" w:fill="FFFFFF"/>
          <w:lang w:eastAsia="zh-C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rPr>
        <w:t>四川调查总队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rFonts w:eastAsia="黑体"/>
          <w:sz w:val="32"/>
          <w:szCs w:val="32"/>
          <w:shd w:val="clear" w:color="auto" w:fill="FFFFFF"/>
        </w:rPr>
      </w:pPr>
      <w:r>
        <w:rPr>
          <w:rFonts w:eastAsia="黑体"/>
          <w:sz w:val="32"/>
          <w:szCs w:val="32"/>
          <w:shd w:val="clear" w:color="auto" w:fill="FFFFFF"/>
        </w:rPr>
        <w:t>一、面试名单</w:t>
      </w:r>
      <w:r>
        <w:rPr>
          <w:rFonts w:hint="eastAsia" w:eastAsia="黑体"/>
          <w:sz w:val="32"/>
          <w:szCs w:val="32"/>
          <w:shd w:val="clear" w:color="auto" w:fill="FFFFFF"/>
        </w:rPr>
        <w:t>（详见附件</w:t>
      </w:r>
      <w:r>
        <w:rPr>
          <w:rFonts w:hint="eastAsia" w:eastAsia="黑体"/>
          <w:sz w:val="32"/>
          <w:szCs w:val="32"/>
          <w:shd w:val="clear" w:color="auto" w:fill="FFFFFF"/>
          <w:lang w:val="en-US" w:eastAsia="zh-CN"/>
        </w:rPr>
        <w:t>1</w:t>
      </w:r>
      <w:r>
        <w:rPr>
          <w:rFonts w:hint="eastAsia" w:eastAsia="黑体"/>
          <w:sz w:val="32"/>
          <w:szCs w:val="32"/>
          <w:shd w:val="clear" w:color="auto" w:fill="FFFFFF"/>
        </w:rPr>
        <w:t>）</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hint="eastAsia" w:ascii="仿宋_GB2312" w:eastAsia="仿宋_GB2312"/>
          <w:sz w:val="32"/>
          <w:szCs w:val="32"/>
          <w:shd w:val="clear" w:color="auto" w:fill="FFFFFF"/>
          <w:lang w:eastAsia="zh-CN"/>
        </w:rPr>
      </w:pPr>
      <w:r>
        <w:rPr>
          <w:rFonts w:hint="eastAsia" w:ascii="仿宋_GB2312" w:eastAsia="仿宋_GB2312"/>
          <w:sz w:val="32"/>
          <w:szCs w:val="32"/>
          <w:shd w:val="clear" w:color="auto" w:fill="FFFFFF"/>
          <w:lang w:eastAsia="zh-CN"/>
        </w:rPr>
        <w:t>我单位已与考生逐一电话联系，完成面试确认工作。如有进入面试名单但未接到电话的考生，请于</w:t>
      </w:r>
      <w:r>
        <w:rPr>
          <w:rFonts w:hint="eastAsia" w:ascii="仿宋_GB2312" w:eastAsia="仿宋_GB2312"/>
          <w:b/>
          <w:sz w:val="32"/>
          <w:szCs w:val="32"/>
          <w:shd w:val="clear" w:color="auto" w:fill="FFFFFF"/>
        </w:rPr>
        <w:t>202</w:t>
      </w:r>
      <w:r>
        <w:rPr>
          <w:rFonts w:ascii="仿宋_GB2312" w:eastAsia="仿宋_GB2312"/>
          <w:b/>
          <w:sz w:val="32"/>
          <w:szCs w:val="32"/>
          <w:shd w:val="clear" w:color="auto" w:fill="FFFFFF"/>
          <w:lang w:val="en"/>
        </w:rPr>
        <w:t>2</w:t>
      </w:r>
      <w:r>
        <w:rPr>
          <w:rFonts w:hint="eastAsia" w:ascii="仿宋_GB2312" w:eastAsia="仿宋_GB2312"/>
          <w:b/>
          <w:sz w:val="32"/>
          <w:szCs w:val="32"/>
          <w:shd w:val="clear" w:color="auto" w:fill="FFFFFF"/>
        </w:rPr>
        <w:t>年</w:t>
      </w:r>
      <w:r>
        <w:rPr>
          <w:rFonts w:hint="eastAsia" w:ascii="仿宋_GB2312" w:eastAsia="仿宋_GB2312"/>
          <w:b/>
          <w:sz w:val="32"/>
          <w:szCs w:val="32"/>
          <w:shd w:val="clear" w:color="auto" w:fill="FFFFFF"/>
          <w:lang w:val="en-US" w:eastAsia="zh-CN"/>
        </w:rPr>
        <w:t>6</w:t>
      </w:r>
      <w:r>
        <w:rPr>
          <w:rFonts w:hint="eastAsia" w:ascii="仿宋_GB2312" w:eastAsia="仿宋_GB2312"/>
          <w:b/>
          <w:sz w:val="32"/>
          <w:szCs w:val="32"/>
          <w:shd w:val="clear" w:color="auto" w:fill="FFFFFF"/>
        </w:rPr>
        <w:t>月</w:t>
      </w:r>
      <w:r>
        <w:rPr>
          <w:rFonts w:hint="eastAsia" w:ascii="仿宋_GB2312" w:eastAsia="仿宋_GB2312"/>
          <w:b/>
          <w:sz w:val="32"/>
          <w:szCs w:val="32"/>
          <w:shd w:val="clear" w:color="auto" w:fill="FFFFFF"/>
          <w:lang w:val="en-US" w:eastAsia="zh-CN"/>
        </w:rPr>
        <w:t>14</w:t>
      </w:r>
      <w:r>
        <w:rPr>
          <w:rFonts w:hint="eastAsia" w:ascii="仿宋_GB2312" w:eastAsia="仿宋_GB2312"/>
          <w:b/>
          <w:sz w:val="32"/>
          <w:szCs w:val="32"/>
          <w:shd w:val="clear" w:color="auto" w:fill="FFFFFF"/>
        </w:rPr>
        <w:t>日</w:t>
      </w:r>
      <w:r>
        <w:rPr>
          <w:rFonts w:ascii="仿宋_GB2312" w:eastAsia="仿宋_GB2312"/>
          <w:b/>
          <w:sz w:val="32"/>
          <w:szCs w:val="32"/>
          <w:shd w:val="clear" w:color="auto" w:fill="FFFFFF"/>
          <w:lang w:val="en"/>
        </w:rPr>
        <w:t>17</w:t>
      </w:r>
      <w:r>
        <w:rPr>
          <w:rFonts w:hint="eastAsia" w:ascii="仿宋_GB2312" w:eastAsia="仿宋_GB2312"/>
          <w:b/>
          <w:sz w:val="32"/>
          <w:szCs w:val="32"/>
          <w:shd w:val="clear" w:color="auto" w:fill="FFFFFF"/>
        </w:rPr>
        <w:t>时</w:t>
      </w:r>
      <w:r>
        <w:rPr>
          <w:rFonts w:hint="eastAsia" w:ascii="仿宋_GB2312" w:eastAsia="仿宋_GB2312"/>
          <w:sz w:val="32"/>
          <w:szCs w:val="32"/>
          <w:shd w:val="clear" w:color="auto" w:fill="FFFFFF"/>
        </w:rPr>
        <w:t>前</w:t>
      </w:r>
      <w:r>
        <w:rPr>
          <w:rFonts w:hint="eastAsia" w:ascii="仿宋_GB2312" w:eastAsia="仿宋_GB2312"/>
          <w:sz w:val="32"/>
          <w:szCs w:val="32"/>
          <w:shd w:val="clear" w:color="auto" w:fill="FFFFFF"/>
          <w:lang w:eastAsia="zh-CN"/>
        </w:rPr>
        <w:t>通过</w:t>
      </w:r>
      <w:r>
        <w:rPr>
          <w:rFonts w:hint="eastAsia" w:ascii="仿宋_GB2312" w:eastAsia="仿宋_GB2312"/>
          <w:sz w:val="32"/>
          <w:szCs w:val="32"/>
          <w:shd w:val="clear" w:color="auto" w:fill="FFFFFF"/>
        </w:rPr>
        <w:t>电子邮件</w:t>
      </w:r>
      <w:r>
        <w:rPr>
          <w:rFonts w:hint="eastAsia" w:ascii="仿宋_GB2312" w:eastAsia="仿宋_GB2312"/>
          <w:sz w:val="32"/>
          <w:szCs w:val="32"/>
          <w:shd w:val="clear" w:color="auto" w:fill="FFFFFF"/>
          <w:lang w:eastAsia="zh-CN"/>
        </w:rPr>
        <w:t>发送</w:t>
      </w:r>
      <w:r>
        <w:rPr>
          <w:rFonts w:hint="eastAsia" w:ascii="仿宋_GB2312" w:eastAsia="仿宋_GB2312"/>
          <w:sz w:val="32"/>
          <w:szCs w:val="32"/>
          <w:shd w:val="clear" w:color="auto" w:fill="FFFFFF"/>
        </w:rPr>
        <w:t>参加面试确认</w:t>
      </w:r>
      <w:r>
        <w:rPr>
          <w:rFonts w:hint="eastAsia" w:ascii="仿宋_GB2312" w:eastAsia="仿宋_GB2312"/>
          <w:sz w:val="32"/>
          <w:szCs w:val="32"/>
          <w:shd w:val="clear" w:color="auto" w:fill="FFFFFF"/>
          <w:lang w:eastAsia="zh-CN"/>
        </w:rPr>
        <w:t>书到</w:t>
      </w:r>
      <w:r>
        <w:rPr>
          <w:rFonts w:hint="eastAsia" w:ascii="仿宋_GB2312" w:eastAsia="仿宋_GB2312"/>
          <w:sz w:val="32"/>
          <w:szCs w:val="32"/>
          <w:shd w:val="clear" w:color="auto" w:fill="FFFFFF"/>
        </w:rPr>
        <w:t xml:space="preserve">  </w:t>
      </w:r>
      <w:r>
        <w:rPr>
          <w:rFonts w:hint="eastAsia"/>
        </w:rPr>
        <w:fldChar w:fldCharType="begin"/>
      </w:r>
      <w:r>
        <w:instrText xml:space="preserve"> HYPERLINK "mailto:1.发送邮件至ziqrsc@163.com" </w:instrText>
      </w:r>
      <w:r>
        <w:rPr>
          <w:rFonts w:hint="eastAsia"/>
        </w:rPr>
        <w:fldChar w:fldCharType="separate"/>
      </w:r>
      <w:r>
        <w:rPr>
          <w:rFonts w:hint="eastAsia" w:ascii="仿宋_GB2312" w:eastAsia="仿宋_GB2312"/>
          <w:sz w:val="32"/>
          <w:szCs w:val="32"/>
          <w:shd w:val="clear" w:color="auto" w:fill="FFFFFF"/>
        </w:rPr>
        <w:t>zdrjc.sc</w:t>
      </w:r>
      <w:r>
        <w:rPr>
          <w:rFonts w:hint="eastAsia" w:ascii="仿宋_GB2312" w:eastAsia="仿宋_GB2312"/>
          <w:color w:val="000000"/>
          <w:sz w:val="32"/>
          <w:szCs w:val="32"/>
          <w:shd w:val="clear" w:color="auto" w:fill="FFFFFF"/>
        </w:rPr>
        <w:t>@</w:t>
      </w:r>
      <w:r>
        <w:rPr>
          <w:rFonts w:hint="eastAsia" w:ascii="仿宋_GB2312" w:eastAsia="仿宋_GB2312"/>
          <w:sz w:val="32"/>
          <w:szCs w:val="32"/>
          <w:shd w:val="clear" w:color="auto" w:fill="FFFFFF"/>
        </w:rPr>
        <w:t>dcd.stats.gov.cn</w:t>
      </w:r>
      <w:r>
        <w:rPr>
          <w:rFonts w:hint="eastAsia" w:ascii="仿宋_GB2312" w:eastAsia="仿宋_GB2312"/>
          <w:sz w:val="32"/>
          <w:szCs w:val="32"/>
          <w:shd w:val="clear" w:color="auto" w:fill="FFFFFF"/>
          <w:lang w:eastAsia="zh-CN"/>
        </w:rPr>
        <w:t>。</w:t>
      </w:r>
    </w:p>
    <w:p>
      <w:pPr>
        <w:shd w:val="solid" w:color="FFFFFF" w:fill="auto"/>
        <w:autoSpaceDN w:val="0"/>
        <w:spacing w:line="600" w:lineRule="exact"/>
        <w:ind w:firstLine="640"/>
        <w:rPr>
          <w:rFonts w:hint="eastAsia" w:ascii="仿宋_GB2312" w:eastAsia="仿宋_GB2312"/>
          <w:sz w:val="32"/>
          <w:szCs w:val="32"/>
          <w:shd w:val="clear" w:color="auto" w:fill="FFFFFF"/>
          <w:lang w:eastAsia="zh-CN"/>
        </w:rPr>
      </w:pPr>
      <w:r>
        <w:rPr>
          <w:rFonts w:hint="eastAsia" w:ascii="仿宋_GB2312" w:eastAsia="仿宋_GB2312"/>
          <w:sz w:val="32"/>
          <w:szCs w:val="32"/>
          <w:shd w:val="clear" w:color="auto" w:fill="FFFFFF"/>
          <w:lang w:eastAsia="zh-CN"/>
        </w:rPr>
        <w:t>公告发布后，考生再次放弃面试资格，请于</w:t>
      </w:r>
      <w:r>
        <w:rPr>
          <w:rFonts w:hint="eastAsia" w:ascii="仿宋_GB2312" w:eastAsia="仿宋_GB2312"/>
          <w:b/>
          <w:bCs/>
          <w:sz w:val="32"/>
          <w:szCs w:val="32"/>
          <w:shd w:val="clear" w:color="auto" w:fill="FFFFFF"/>
          <w:lang w:val="en-US" w:eastAsia="zh-CN"/>
        </w:rPr>
        <w:t>6</w:t>
      </w:r>
      <w:r>
        <w:rPr>
          <w:rFonts w:hint="eastAsia" w:ascii="仿宋_GB2312" w:eastAsia="仿宋_GB2312"/>
          <w:b/>
          <w:sz w:val="32"/>
          <w:szCs w:val="32"/>
          <w:shd w:val="clear" w:color="auto" w:fill="FFFFFF"/>
        </w:rPr>
        <w:t>月</w:t>
      </w:r>
      <w:r>
        <w:rPr>
          <w:rFonts w:hint="eastAsia" w:ascii="仿宋_GB2312" w:eastAsia="仿宋_GB2312"/>
          <w:b/>
          <w:sz w:val="32"/>
          <w:szCs w:val="32"/>
          <w:shd w:val="clear" w:color="auto" w:fill="FFFFFF"/>
          <w:lang w:val="en-US" w:eastAsia="zh-CN"/>
        </w:rPr>
        <w:t>14</w:t>
      </w:r>
      <w:r>
        <w:rPr>
          <w:rFonts w:hint="eastAsia" w:ascii="仿宋_GB2312" w:eastAsia="仿宋_GB2312"/>
          <w:b/>
          <w:sz w:val="32"/>
          <w:szCs w:val="32"/>
          <w:shd w:val="clear" w:color="auto" w:fill="FFFFFF"/>
        </w:rPr>
        <w:t>日</w:t>
      </w:r>
      <w:r>
        <w:rPr>
          <w:rFonts w:ascii="仿宋_GB2312" w:eastAsia="仿宋_GB2312"/>
          <w:b/>
          <w:sz w:val="32"/>
          <w:szCs w:val="32"/>
          <w:shd w:val="clear" w:color="auto" w:fill="FFFFFF"/>
          <w:lang w:val="en"/>
        </w:rPr>
        <w:t>17</w:t>
      </w:r>
      <w:r>
        <w:rPr>
          <w:rFonts w:hint="eastAsia" w:ascii="仿宋_GB2312" w:eastAsia="仿宋_GB2312"/>
          <w:b/>
          <w:sz w:val="32"/>
          <w:szCs w:val="32"/>
          <w:shd w:val="clear" w:color="auto" w:fill="FFFFFF"/>
        </w:rPr>
        <w:t>时</w:t>
      </w:r>
      <w:r>
        <w:rPr>
          <w:rFonts w:hint="eastAsia" w:ascii="仿宋_GB2312" w:eastAsia="仿宋_GB2312"/>
          <w:sz w:val="32"/>
          <w:szCs w:val="32"/>
          <w:shd w:val="clear" w:color="auto" w:fill="FFFFFF"/>
        </w:rPr>
        <w:t>前</w:t>
      </w:r>
      <w:r>
        <w:rPr>
          <w:rFonts w:hint="eastAsia" w:ascii="仿宋_GB2312" w:eastAsia="仿宋_GB2312"/>
          <w:sz w:val="32"/>
          <w:szCs w:val="32"/>
          <w:shd w:val="clear" w:color="auto" w:fill="FFFFFF"/>
          <w:lang w:eastAsia="zh-CN"/>
        </w:rPr>
        <w:t>通过</w:t>
      </w:r>
      <w:r>
        <w:rPr>
          <w:rFonts w:hint="eastAsia" w:ascii="仿宋_GB2312" w:eastAsia="仿宋_GB2312"/>
          <w:sz w:val="32"/>
          <w:szCs w:val="32"/>
          <w:shd w:val="clear" w:color="auto" w:fill="FFFFFF"/>
        </w:rPr>
        <w:t>电子邮件</w:t>
      </w:r>
      <w:r>
        <w:rPr>
          <w:rFonts w:hint="eastAsia" w:ascii="仿宋_GB2312" w:eastAsia="仿宋_GB2312"/>
          <w:sz w:val="32"/>
          <w:szCs w:val="32"/>
          <w:shd w:val="clear" w:color="auto" w:fill="FFFFFF"/>
          <w:lang w:eastAsia="zh-CN"/>
        </w:rPr>
        <w:t>发送放弃</w:t>
      </w:r>
      <w:r>
        <w:rPr>
          <w:rFonts w:hint="eastAsia" w:ascii="仿宋_GB2312" w:eastAsia="仿宋_GB2312"/>
          <w:sz w:val="32"/>
          <w:szCs w:val="32"/>
          <w:shd w:val="clear" w:color="auto" w:fill="FFFFFF"/>
        </w:rPr>
        <w:t>面试</w:t>
      </w:r>
      <w:r>
        <w:rPr>
          <w:rFonts w:hint="eastAsia" w:ascii="仿宋_GB2312" w:eastAsia="仿宋_GB2312"/>
          <w:sz w:val="32"/>
          <w:szCs w:val="32"/>
          <w:shd w:val="clear" w:color="auto" w:fill="FFFFFF"/>
          <w:lang w:eastAsia="zh-CN"/>
        </w:rPr>
        <w:t>声明到</w:t>
      </w:r>
      <w:r>
        <w:rPr>
          <w:rFonts w:hint="eastAsia" w:ascii="仿宋_GB2312" w:eastAsia="仿宋_GB2312"/>
          <w:sz w:val="32"/>
          <w:szCs w:val="32"/>
          <w:shd w:val="clear" w:color="auto" w:fill="FFFFFF"/>
        </w:rPr>
        <w:t>zdrjc.sc</w:t>
      </w:r>
      <w:r>
        <w:rPr>
          <w:rFonts w:hint="eastAsia" w:ascii="仿宋_GB2312" w:eastAsia="仿宋_GB2312"/>
          <w:color w:val="000000"/>
          <w:sz w:val="32"/>
          <w:szCs w:val="32"/>
          <w:shd w:val="clear" w:color="auto" w:fill="FFFFFF"/>
        </w:rPr>
        <w:t>@</w:t>
      </w:r>
      <w:r>
        <w:rPr>
          <w:rFonts w:hint="eastAsia" w:ascii="仿宋_GB2312" w:eastAsia="仿宋_GB2312"/>
          <w:sz w:val="32"/>
          <w:szCs w:val="32"/>
          <w:shd w:val="clear" w:color="auto" w:fill="FFFFFF"/>
        </w:rPr>
        <w:t>dcd.stats.gov.cn</w:t>
      </w:r>
      <w:r>
        <w:rPr>
          <w:rFonts w:hint="eastAsia" w:ascii="仿宋_GB2312" w:eastAsia="仿宋_GB2312"/>
          <w:sz w:val="32"/>
          <w:szCs w:val="32"/>
          <w:shd w:val="clear" w:color="auto" w:fill="FFFFFF"/>
          <w:lang w:eastAsia="zh-CN"/>
        </w:rPr>
        <w:t>。</w:t>
      </w:r>
    </w:p>
    <w:p>
      <w:pPr>
        <w:shd w:val="solid" w:color="FFFFFF" w:fill="auto"/>
        <w:autoSpaceDN w:val="0"/>
        <w:spacing w:line="600" w:lineRule="exact"/>
        <w:rPr>
          <w:rFonts w:ascii="仿宋_GB2312" w:eastAsia="仿宋_GB2312"/>
          <w:sz w:val="32"/>
          <w:szCs w:val="32"/>
          <w:shd w:val="clear" w:color="auto" w:fill="FFFFFF"/>
        </w:rPr>
      </w:pPr>
      <w:r>
        <w:rPr>
          <w:rFonts w:hint="eastAsia" w:ascii="仿宋_GB2312" w:eastAsia="仿宋_GB2312"/>
          <w:color w:val="000000"/>
          <w:sz w:val="32"/>
          <w:szCs w:val="32"/>
          <w:shd w:val="clear" w:color="auto" w:fill="FFFFFF"/>
        </w:rPr>
        <w:fldChar w:fldCharType="end"/>
      </w:r>
      <w:r>
        <w:rPr>
          <w:rFonts w:hint="eastAsia" w:ascii="仿宋_GB2312" w:eastAsia="仿宋_GB2312"/>
          <w:color w:val="000000"/>
          <w:sz w:val="32"/>
          <w:szCs w:val="32"/>
          <w:shd w:val="clear" w:color="auto" w:fill="FFFFFF"/>
          <w:lang w:val="en-US" w:eastAsia="zh-CN"/>
        </w:rPr>
        <w:t xml:space="preserve">    </w:t>
      </w:r>
      <w:r>
        <w:rPr>
          <w:rFonts w:hint="eastAsia" w:ascii="仿宋_GB2312" w:eastAsia="仿宋_GB2312"/>
          <w:b/>
          <w:bCs/>
          <w:sz w:val="32"/>
          <w:szCs w:val="32"/>
          <w:shd w:val="clear" w:color="auto" w:fill="FFFFFF"/>
        </w:rPr>
        <w:t>未在规定时间内填报放弃声明，又因个人原因不参加面试的，视情节上报中央公务员主管部门，记入诚信档案。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请考生于20</w:t>
      </w:r>
      <w:r>
        <w:rPr>
          <w:rFonts w:ascii="仿宋_GB2312" w:hAnsi="Calibri" w:eastAsia="仿宋_GB2312" w:cs="黑体"/>
          <w:sz w:val="32"/>
          <w:szCs w:val="32"/>
        </w:rPr>
        <w:t>2</w:t>
      </w:r>
      <w:r>
        <w:rPr>
          <w:rFonts w:ascii="仿宋_GB2312" w:hAnsi="Calibri" w:eastAsia="仿宋_GB2312" w:cs="黑体"/>
          <w:sz w:val="32"/>
          <w:szCs w:val="32"/>
          <w:lang w:val="en"/>
        </w:rPr>
        <w:t>2</w:t>
      </w:r>
      <w:r>
        <w:rPr>
          <w:rFonts w:hint="eastAsia" w:ascii="仿宋_GB2312" w:hAnsi="Calibri" w:eastAsia="仿宋_GB2312" w:cs="黑体"/>
          <w:sz w:val="32"/>
          <w:szCs w:val="32"/>
        </w:rPr>
        <w:t>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月1</w:t>
      </w:r>
      <w:r>
        <w:rPr>
          <w:rFonts w:hint="eastAsia" w:ascii="仿宋_GB2312" w:eastAsia="仿宋_GB2312"/>
          <w:sz w:val="32"/>
          <w:szCs w:val="32"/>
          <w:shd w:val="clear" w:color="auto" w:fill="FFFFFF"/>
          <w:lang w:val="en-US" w:eastAsia="zh-CN"/>
        </w:rPr>
        <w:t>5</w:t>
      </w:r>
      <w:r>
        <w:rPr>
          <w:rFonts w:hint="eastAsia" w:ascii="仿宋_GB2312" w:eastAsia="仿宋_GB2312"/>
          <w:sz w:val="32"/>
          <w:szCs w:val="32"/>
          <w:shd w:val="clear" w:color="auto" w:fill="FFFFFF"/>
        </w:rPr>
        <w:t>日前通过电子</w:t>
      </w:r>
      <w:r>
        <w:rPr>
          <w:rFonts w:ascii="仿宋_GB2312" w:eastAsia="仿宋_GB2312"/>
          <w:sz w:val="32"/>
          <w:szCs w:val="32"/>
          <w:shd w:val="clear" w:color="auto" w:fill="FFFFFF"/>
        </w:rPr>
        <w:t>邮件将</w:t>
      </w:r>
      <w:r>
        <w:rPr>
          <w:rFonts w:hint="eastAsia" w:ascii="仿宋_GB2312" w:hAnsi="Calibri" w:eastAsia="仿宋_GB2312" w:cs="黑体"/>
          <w:sz w:val="32"/>
          <w:szCs w:val="32"/>
        </w:rPr>
        <w:t>以下材料扫描件发送</w:t>
      </w:r>
      <w:r>
        <w:rPr>
          <w:rFonts w:ascii="仿宋_GB2312" w:hAnsi="Calibri" w:eastAsia="仿宋_GB2312" w:cs="黑体"/>
          <w:sz w:val="32"/>
          <w:szCs w:val="32"/>
        </w:rPr>
        <w:t>到我单位接受资格复审</w:t>
      </w:r>
      <w:r>
        <w:rPr>
          <w:rFonts w:hint="eastAsia" w:ascii="仿宋_GB2312" w:hAnsi="Calibri" w:eastAsia="仿宋_GB2312" w:cs="黑体"/>
          <w:sz w:val="32"/>
          <w:szCs w:val="32"/>
        </w:rPr>
        <w:t>（请考生将以下所有材料压缩后报送，文件名</w:t>
      </w:r>
      <w:r>
        <w:rPr>
          <w:rFonts w:hint="eastAsia" w:ascii="仿宋_GB2312" w:eastAsia="仿宋_GB2312"/>
          <w:sz w:val="32"/>
          <w:szCs w:val="32"/>
          <w:shd w:val="clear" w:color="auto" w:fill="FFFFFF"/>
        </w:rPr>
        <w:t>统一写成“XXX参加XXX（单位）XX职位（职位代码）面试资格复审材料”</w:t>
      </w:r>
      <w:r>
        <w:rPr>
          <w:rFonts w:hint="eastAsia" w:ascii="仿宋_GB2312" w:hAnsi="Calibri" w:eastAsia="仿宋_GB2312" w:cs="黑体"/>
          <w:sz w:val="32"/>
          <w:szCs w:val="32"/>
          <w:lang w:eastAsia="zh-CN"/>
        </w:rPr>
        <w:t>，前期</w:t>
      </w:r>
      <w:r>
        <w:rPr>
          <w:rFonts w:hint="eastAsia" w:ascii="仿宋_GB2312" w:hAnsi="Calibri" w:eastAsia="仿宋_GB2312" w:cs="黑体"/>
          <w:sz w:val="32"/>
          <w:szCs w:val="32"/>
        </w:rPr>
        <w:t>已发送</w:t>
      </w:r>
      <w:r>
        <w:rPr>
          <w:rFonts w:hint="eastAsia" w:ascii="仿宋_GB2312" w:hAnsi="Calibri" w:eastAsia="仿宋_GB2312" w:cs="黑体"/>
          <w:sz w:val="32"/>
          <w:szCs w:val="32"/>
          <w:lang w:eastAsia="zh-CN"/>
        </w:rPr>
        <w:t>过材料</w:t>
      </w:r>
      <w:r>
        <w:rPr>
          <w:rFonts w:hint="eastAsia" w:ascii="仿宋_GB2312" w:hAnsi="Calibri" w:eastAsia="仿宋_GB2312" w:cs="黑体"/>
          <w:sz w:val="32"/>
          <w:szCs w:val="32"/>
        </w:rPr>
        <w:t>的</w:t>
      </w:r>
      <w:r>
        <w:rPr>
          <w:rFonts w:hint="eastAsia" w:ascii="仿宋_GB2312" w:hAnsi="Calibri" w:eastAsia="仿宋_GB2312" w:cs="黑体"/>
          <w:sz w:val="32"/>
          <w:szCs w:val="32"/>
          <w:lang w:eastAsia="zh-CN"/>
        </w:rPr>
        <w:t>考生</w:t>
      </w:r>
      <w:r>
        <w:rPr>
          <w:rFonts w:hint="eastAsia" w:ascii="仿宋_GB2312" w:hAnsi="Calibri" w:eastAsia="仿宋_GB2312" w:cs="黑体"/>
          <w:sz w:val="32"/>
          <w:szCs w:val="32"/>
        </w:rPr>
        <w:t>无须再次发送）。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提供所在单位盖章的报名推荐表（确有困难的可推迟至考察阶段提供）。现工作单位与报名时填写单位不一致的，还需提供离职有关材料。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23</w:t>
      </w:r>
      <w:r>
        <w:rPr>
          <w:rFonts w:hint="eastAsia" w:ascii="仿宋_GB2312" w:eastAsia="仿宋_GB2312"/>
          <w:sz w:val="32"/>
          <w:szCs w:val="32"/>
          <w:shd w:val="clear" w:color="auto" w:fill="FFFFFF"/>
        </w:rPr>
        <w:t>日至</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24</w:t>
      </w:r>
      <w:r>
        <w:rPr>
          <w:rFonts w:hint="eastAsia" w:ascii="仿宋_GB2312" w:eastAsia="仿宋_GB2312"/>
          <w:sz w:val="32"/>
          <w:szCs w:val="32"/>
          <w:shd w:val="clear" w:color="auto" w:fill="FFFFFF"/>
        </w:rPr>
        <w:t>日进行，每日上午9：00开始。参加面试的考生须于当日上午</w:t>
      </w:r>
      <w:r>
        <w:rPr>
          <w:rFonts w:hint="eastAsia" w:ascii="仿宋_GB2312" w:eastAsia="仿宋_GB2312"/>
          <w:sz w:val="32"/>
          <w:szCs w:val="32"/>
          <w:shd w:val="clear" w:color="auto" w:fill="FFFFFF"/>
          <w:lang w:val="en-US" w:eastAsia="zh-CN"/>
        </w:rPr>
        <w:t>7</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0</w:t>
      </w:r>
      <w:r>
        <w:rPr>
          <w:rFonts w:hint="eastAsia" w:ascii="仿宋_GB2312" w:eastAsia="仿宋_GB2312"/>
          <w:sz w:val="32"/>
          <w:szCs w:val="32"/>
          <w:shd w:val="clear" w:color="auto" w:fill="FFFFFF"/>
        </w:rPr>
        <w:t>0前携带身份证和</w:t>
      </w:r>
      <w:r>
        <w:rPr>
          <w:rFonts w:hint="eastAsia" w:ascii="仿宋_GB2312" w:eastAsia="仿宋_GB2312"/>
          <w:sz w:val="32"/>
          <w:szCs w:val="32"/>
          <w:shd w:val="clear" w:color="auto" w:fill="FFFFFF"/>
          <w:lang w:eastAsia="zh-CN"/>
        </w:rPr>
        <w:t>准考证</w:t>
      </w:r>
      <w:r>
        <w:rPr>
          <w:rFonts w:hint="eastAsia" w:ascii="仿宋_GB2312" w:eastAsia="仿宋_GB2312"/>
          <w:sz w:val="32"/>
          <w:szCs w:val="32"/>
          <w:shd w:val="clear" w:color="auto" w:fill="FFFFFF"/>
        </w:rPr>
        <w:t>到面试地点报到，并在工作人员引导下进入候考室。</w:t>
      </w:r>
      <w:r>
        <w:rPr>
          <w:rFonts w:hint="eastAsia" w:ascii="仿宋_GB2312" w:eastAsia="仿宋_GB2312"/>
          <w:bCs/>
          <w:sz w:val="32"/>
          <w:szCs w:val="32"/>
          <w:shd w:val="clear" w:color="auto" w:fill="FFFFFF"/>
        </w:rPr>
        <w:t>截至面试当天上午8：</w:t>
      </w:r>
      <w:r>
        <w:rPr>
          <w:rFonts w:hint="eastAsia" w:ascii="仿宋_GB2312" w:eastAsia="仿宋_GB2312"/>
          <w:bCs/>
          <w:sz w:val="32"/>
          <w:szCs w:val="32"/>
          <w:shd w:val="clear" w:color="auto" w:fill="FFFFFF"/>
          <w:lang w:val="en-US" w:eastAsia="zh-CN"/>
        </w:rPr>
        <w:t>3</w:t>
      </w:r>
      <w:r>
        <w:rPr>
          <w:rFonts w:hint="eastAsia" w:ascii="仿宋_GB2312" w:eastAsia="仿宋_GB2312"/>
          <w:bCs/>
          <w:sz w:val="32"/>
          <w:szCs w:val="32"/>
          <w:shd w:val="clear" w:color="auto" w:fill="FFFFFF"/>
        </w:rPr>
        <w:t>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天辰楼宾馆北三楼会议室（知明厅）。地址：成都市青羊区青华路38号</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比例低于3:1的，考生面试成绩应达到75分，方可进入考察和体检。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体检于2022年</w:t>
      </w:r>
      <w:r>
        <w:rPr>
          <w:rFonts w:hint="eastAsia" w:ascii="仿宋_GB2312" w:eastAsia="仿宋_GB2312"/>
          <w:szCs w:val="32"/>
          <w:shd w:val="clear" w:color="auto" w:fill="FFFFFF"/>
          <w:lang w:val="en-US" w:eastAsia="zh-CN"/>
        </w:rPr>
        <w:t>6</w:t>
      </w:r>
      <w:r>
        <w:rPr>
          <w:rFonts w:hint="eastAsia" w:ascii="仿宋_GB2312" w:eastAsia="仿宋_GB2312"/>
          <w:szCs w:val="32"/>
          <w:shd w:val="clear" w:color="auto" w:fill="FFFFFF"/>
        </w:rPr>
        <w:t>月</w:t>
      </w:r>
      <w:r>
        <w:rPr>
          <w:rFonts w:hint="eastAsia" w:ascii="仿宋_GB2312" w:eastAsia="仿宋_GB2312"/>
          <w:szCs w:val="32"/>
          <w:shd w:val="clear" w:color="auto" w:fill="FFFFFF"/>
          <w:lang w:val="en-US" w:eastAsia="zh-CN"/>
        </w:rPr>
        <w:t>27</w:t>
      </w:r>
      <w:r>
        <w:rPr>
          <w:rFonts w:hint="eastAsia" w:ascii="仿宋_GB2312" w:eastAsia="仿宋_GB2312"/>
          <w:szCs w:val="32"/>
          <w:shd w:val="clear" w:color="auto" w:fill="FFFFFF"/>
        </w:rPr>
        <w:t>日进行，请于当天上午7点在天辰楼宾馆大厅集合，届时统一前往，请考生合理安排好行程，注意安全。体检费用由我单位承担。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sz w:val="32"/>
          <w:szCs w:val="32"/>
        </w:rPr>
      </w:pPr>
      <w:r>
        <w:rPr>
          <w:rFonts w:hint="eastAsia" w:eastAsia="仿宋_GB2312"/>
          <w:sz w:val="32"/>
          <w:szCs w:val="32"/>
        </w:rPr>
        <w:t>（一）根据新冠肺炎疫情防控工作有关要求，加强考生闭环管理和健康监测。面试前，四川调查总队建议外地考生面试前一天尽量统一入住天辰楼宾馆（考生自愿，费用自理），如需入住请提前联系工作人员。参加面试的考生到考点报到时须提供健康码“绿码”、行程码“绿码”及48小时内新冠病毒核酸检测阴性证明，自备口罩（不带呼吸阀），按要求测量体温，考试、体检期间全程佩戴口罩。</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sz w:val="32"/>
          <w:szCs w:val="32"/>
        </w:rPr>
        <w:t>（二）</w:t>
      </w:r>
      <w:r>
        <w:rPr>
          <w:rFonts w:hint="eastAsia" w:eastAsia="仿宋_GB2312"/>
          <w:color w:val="000000" w:themeColor="text1"/>
          <w:sz w:val="32"/>
          <w:szCs w:val="32"/>
          <w14:textFill>
            <w14:solidFill>
              <w14:schemeClr w14:val="tx1"/>
            </w14:solidFill>
          </w14:textFill>
        </w:rPr>
        <w:t>对持非“绿码”</w:t>
      </w:r>
      <w:r>
        <w:rPr>
          <w:rFonts w:hint="eastAsia" w:ascii="仿宋_GB2312" w:eastAsia="仿宋_GB2312"/>
          <w:color w:val="000000" w:themeColor="text1"/>
          <w:sz w:val="32"/>
          <w:szCs w:val="32"/>
          <w14:textFill>
            <w14:solidFill>
              <w14:schemeClr w14:val="tx1"/>
            </w14:solidFill>
          </w14:textFill>
        </w:rPr>
        <w:t>、面试当天体温超过37.3℃、来自国内疫情中高风险地区、面试前14天内有国（境）外旅居史或与新冠肺炎确诊或疑似病例有密切接触史等情形的考生，须严格遵守成都市疫情防控“14+7+7”隔离政策要求，需要集中隔离观察14天，7天居家医学观察，7天不参加聚餐活动，请考生</w:t>
      </w:r>
      <w:r>
        <w:rPr>
          <w:rFonts w:hint="eastAsia" w:eastAsia="仿宋_GB2312"/>
          <w:color w:val="000000" w:themeColor="text1"/>
          <w:sz w:val="32"/>
          <w:szCs w:val="32"/>
          <w14:textFill>
            <w14:solidFill>
              <w14:schemeClr w14:val="tx1"/>
            </w14:solidFill>
          </w14:textFill>
        </w:rPr>
        <w:t>预留充足时间进行集中隔离观察。</w:t>
      </w:r>
    </w:p>
    <w:p>
      <w:pPr>
        <w:spacing w:line="600" w:lineRule="exact"/>
        <w:ind w:firstLine="640" w:firstLineChars="200"/>
        <w:rPr>
          <w:rFonts w:hint="eastAsia"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eastAsia="仿宋_GB2312"/>
          <w:sz w:val="32"/>
          <w:szCs w:val="32"/>
        </w:rPr>
      </w:pPr>
      <w:r>
        <w:rPr>
          <w:rFonts w:hint="eastAsia" w:eastAsia="仿宋_GB2312"/>
          <w:sz w:val="32"/>
          <w:szCs w:val="32"/>
          <w:lang w:eastAsia="zh-CN"/>
        </w:rPr>
        <w:t>（四）</w:t>
      </w:r>
      <w:r>
        <w:rPr>
          <w:rFonts w:hint="eastAsia" w:eastAsia="仿宋_GB2312"/>
          <w:sz w:val="32"/>
          <w:szCs w:val="32"/>
        </w:rPr>
        <w:t>如疫情</w:t>
      </w:r>
      <w:r>
        <w:rPr>
          <w:rFonts w:eastAsia="仿宋_GB2312"/>
          <w:sz w:val="32"/>
          <w:szCs w:val="32"/>
        </w:rPr>
        <w:t>防控形势和要求</w:t>
      </w:r>
      <w:r>
        <w:rPr>
          <w:rFonts w:hint="eastAsia" w:eastAsia="仿宋_GB2312"/>
          <w:sz w:val="32"/>
          <w:szCs w:val="32"/>
        </w:rPr>
        <w:t>出现</w:t>
      </w:r>
      <w:r>
        <w:rPr>
          <w:rFonts w:eastAsia="仿宋_GB2312"/>
          <w:sz w:val="32"/>
          <w:szCs w:val="32"/>
        </w:rPr>
        <w:t>变化，</w:t>
      </w:r>
      <w:r>
        <w:rPr>
          <w:rFonts w:hint="eastAsia" w:eastAsia="仿宋_GB2312"/>
          <w:sz w:val="32"/>
          <w:szCs w:val="32"/>
        </w:rPr>
        <w:t>我们</w:t>
      </w:r>
      <w:r>
        <w:rPr>
          <w:rFonts w:eastAsia="仿宋_GB2312"/>
          <w:sz w:val="32"/>
          <w:szCs w:val="32"/>
        </w:rPr>
        <w:t>将调整面试时间等相关</w:t>
      </w:r>
      <w:r>
        <w:rPr>
          <w:rFonts w:hint="eastAsia" w:eastAsia="仿宋_GB2312"/>
          <w:sz w:val="32"/>
          <w:szCs w:val="32"/>
        </w:rPr>
        <w:t>事项</w:t>
      </w:r>
      <w:r>
        <w:rPr>
          <w:rFonts w:eastAsia="仿宋_GB2312"/>
          <w:sz w:val="32"/>
          <w:szCs w:val="32"/>
        </w:rPr>
        <w:t>并及时告知</w:t>
      </w:r>
      <w:r>
        <w:rPr>
          <w:rFonts w:hint="eastAsia" w:eastAsia="仿宋_GB2312"/>
          <w:sz w:val="32"/>
          <w:szCs w:val="32"/>
        </w:rPr>
        <w:t>，</w:t>
      </w:r>
      <w:r>
        <w:rPr>
          <w:rFonts w:eastAsia="仿宋_GB2312"/>
          <w:sz w:val="32"/>
          <w:szCs w:val="32"/>
        </w:rPr>
        <w:t>请务必保持通讯畅通。</w:t>
      </w:r>
    </w:p>
    <w:p>
      <w:pPr>
        <w:spacing w:line="600" w:lineRule="exact"/>
        <w:ind w:firstLine="640" w:firstLineChars="200"/>
        <w:rPr>
          <w:rFonts w:ascii="仿宋_GB2312" w:eastAsia="仿宋_GB2312"/>
          <w:sz w:val="32"/>
        </w:rPr>
      </w:pPr>
      <w:r>
        <w:rPr>
          <w:rFonts w:hint="eastAsia" w:ascii="仿宋_GB2312" w:eastAsia="仿宋_GB2312"/>
          <w:sz w:val="32"/>
          <w:szCs w:val="32"/>
        </w:rPr>
        <w:t>联系方式：</w:t>
      </w:r>
      <w:r>
        <w:rPr>
          <w:rFonts w:hint="eastAsia" w:ascii="仿宋_GB2312" w:eastAsia="仿宋_GB2312"/>
          <w:sz w:val="32"/>
        </w:rPr>
        <w:t>028-65593790</w:t>
      </w:r>
      <w:r>
        <w:rPr>
          <w:rFonts w:hint="eastAsia" w:ascii="仿宋_GB2312" w:eastAsia="仿宋_GB2312"/>
          <w:sz w:val="32"/>
          <w:szCs w:val="32"/>
          <w:shd w:val="clear" w:color="auto" w:fill="FFFFFF"/>
        </w:rPr>
        <w:t>（电话）</w:t>
      </w:r>
    </w:p>
    <w:p>
      <w:pPr>
        <w:spacing w:line="600" w:lineRule="exact"/>
        <w:ind w:firstLine="640" w:firstLineChars="200"/>
        <w:rPr>
          <w:rFonts w:ascii="仿宋_GB2312" w:eastAsia="仿宋_GB2312"/>
          <w:sz w:val="32"/>
          <w:szCs w:val="32"/>
        </w:rPr>
      </w:pPr>
      <w:r>
        <w:rPr>
          <w:rFonts w:hint="eastAsia" w:ascii="仿宋_GB2312" w:eastAsia="仿宋_GB2312"/>
          <w:sz w:val="32"/>
        </w:rPr>
        <w:t xml:space="preserve">          028-65593721</w:t>
      </w:r>
      <w:r>
        <w:rPr>
          <w:rFonts w:hint="eastAsia" w:ascii="仿宋_GB2312" w:eastAsia="仿宋_GB2312"/>
          <w:sz w:val="32"/>
          <w:szCs w:val="32"/>
          <w:shd w:val="clear" w:color="auto" w:fill="FFFFFF"/>
        </w:rPr>
        <w:t>（传真）</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ascii="仿宋_GB2312" w:eastAsia="仿宋_GB2312"/>
          <w:sz w:val="32"/>
        </w:rPr>
      </w:pPr>
      <w:r>
        <w:rPr>
          <w:rFonts w:hint="eastAsia" w:ascii="仿宋_GB2312" w:eastAsia="仿宋_GB2312"/>
          <w:sz w:val="32"/>
        </w:rPr>
        <w:t>附件：1.</w:t>
      </w:r>
      <w:r>
        <w:rPr>
          <w:rFonts w:ascii="仿宋_GB2312" w:eastAsia="仿宋_GB2312"/>
          <w:sz w:val="32"/>
        </w:rPr>
        <w:t>面试名单</w:t>
      </w:r>
      <w:r>
        <w:rPr>
          <w:rFonts w:hint="eastAsia" w:ascii="仿宋_GB2312" w:eastAsia="仿宋_GB2312"/>
          <w:sz w:val="32"/>
        </w:rPr>
        <w:t>面</w:t>
      </w:r>
    </w:p>
    <w:p>
      <w:pPr>
        <w:spacing w:line="600" w:lineRule="exact"/>
        <w:ind w:firstLine="1600" w:firstLineChars="500"/>
        <w:rPr>
          <w:rFonts w:ascii="仿宋_GB2312" w:eastAsia="仿宋_GB2312"/>
          <w:sz w:val="32"/>
        </w:rPr>
      </w:pPr>
      <w:r>
        <w:rPr>
          <w:rFonts w:hint="eastAsia" w:ascii="仿宋_GB2312" w:eastAsia="仿宋_GB2312"/>
          <w:sz w:val="32"/>
        </w:rPr>
        <w:t>2.试确认内容（样式）</w:t>
      </w:r>
    </w:p>
    <w:p>
      <w:pPr>
        <w:spacing w:line="600" w:lineRule="exact"/>
        <w:ind w:firstLine="1600" w:firstLineChars="500"/>
        <w:rPr>
          <w:rFonts w:ascii="仿宋_GB2312" w:eastAsia="仿宋_GB2312"/>
          <w:sz w:val="32"/>
        </w:rPr>
      </w:pPr>
      <w:r>
        <w:rPr>
          <w:rFonts w:hint="eastAsia" w:ascii="仿宋_GB2312" w:eastAsia="仿宋_GB2312"/>
          <w:sz w:val="32"/>
        </w:rPr>
        <w:t>3</w:t>
      </w:r>
      <w:r>
        <w:rPr>
          <w:rFonts w:ascii="仿宋_GB2312" w:eastAsia="仿宋_GB2312"/>
          <w:sz w:val="32"/>
        </w:rPr>
        <w:t>.</w:t>
      </w:r>
      <w:r>
        <w:rPr>
          <w:rFonts w:hint="eastAsia" w:ascii="仿宋_GB2312" w:eastAsia="仿宋_GB2312"/>
          <w:sz w:val="32"/>
        </w:rPr>
        <w:t>放弃面试资格声明（样式）</w:t>
      </w: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国家统计局四川调查总队                         </w:t>
      </w:r>
    </w:p>
    <w:p>
      <w:pPr>
        <w:spacing w:line="600" w:lineRule="exact"/>
        <w:rPr>
          <w:rFonts w:eastAsia="仿宋_GB2312"/>
          <w:sz w:val="32"/>
          <w:szCs w:val="32"/>
          <w:shd w:val="clear" w:color="auto" w:fill="FFFFFF"/>
        </w:rPr>
      </w:pPr>
      <w:r>
        <w:rPr>
          <w:rFonts w:hint="eastAsia" w:ascii="仿宋_GB2312" w:eastAsia="仿宋_GB2312"/>
          <w:sz w:val="32"/>
          <w:szCs w:val="32"/>
          <w:shd w:val="clear" w:color="auto" w:fill="FFFFFF"/>
        </w:rPr>
        <w:t xml:space="preserve">                             2022年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10</w:t>
      </w:r>
      <w:r>
        <w:rPr>
          <w:rFonts w:hint="eastAsia" w:ascii="仿宋_GB2312" w:eastAsia="仿宋_GB2312"/>
          <w:sz w:val="32"/>
          <w:szCs w:val="32"/>
          <w:shd w:val="clear" w:color="auto" w:fill="FFFFFF"/>
        </w:rPr>
        <w:t>日</w:t>
      </w:r>
      <w:r>
        <w:rPr>
          <w:rFonts w:eastAsia="仿宋_GB2312"/>
          <w:sz w:val="32"/>
          <w:szCs w:val="32"/>
          <w:shd w:val="clear" w:color="auto" w:fill="FFFFFF"/>
        </w:rPr>
        <w:br w:type="page"/>
      </w:r>
      <w:r>
        <w:rPr>
          <w:rFonts w:hint="eastAsia" w:ascii="黑体" w:hAnsi="黑体" w:eastAsia="黑体"/>
          <w:bCs/>
          <w:color w:val="000000"/>
          <w:spacing w:val="8"/>
          <w:sz w:val="32"/>
          <w:szCs w:val="32"/>
        </w:rPr>
        <w:t>附件1</w:t>
      </w:r>
    </w:p>
    <w:p>
      <w:pPr>
        <w:spacing w:line="600" w:lineRule="exact"/>
        <w:jc w:val="center"/>
        <w:rPr>
          <w:rFonts w:eastAsia="方正仿宋_GBK"/>
          <w:bCs/>
          <w:spacing w:val="8"/>
          <w:sz w:val="84"/>
          <w:szCs w:val="84"/>
        </w:rPr>
      </w:pPr>
      <w:r>
        <w:rPr>
          <w:rFonts w:eastAsia="黑体"/>
          <w:sz w:val="32"/>
          <w:szCs w:val="32"/>
          <w:shd w:val="clear" w:color="auto" w:fill="FFFFFF"/>
        </w:rPr>
        <w:t>面试名单</w:t>
      </w:r>
    </w:p>
    <w:tbl>
      <w:tblPr>
        <w:tblStyle w:val="6"/>
        <w:tblW w:w="9076" w:type="dxa"/>
        <w:tblInd w:w="-71" w:type="dxa"/>
        <w:tblLayout w:type="fixed"/>
        <w:tblCellMar>
          <w:top w:w="0" w:type="dxa"/>
          <w:left w:w="108" w:type="dxa"/>
          <w:bottom w:w="0" w:type="dxa"/>
          <w:right w:w="108" w:type="dxa"/>
        </w:tblCellMar>
      </w:tblPr>
      <w:tblGrid>
        <w:gridCol w:w="2370"/>
        <w:gridCol w:w="885"/>
        <w:gridCol w:w="1245"/>
        <w:gridCol w:w="2145"/>
        <w:gridCol w:w="1471"/>
        <w:gridCol w:w="960"/>
      </w:tblGrid>
      <w:tr>
        <w:tblPrEx>
          <w:tblCellMar>
            <w:top w:w="0" w:type="dxa"/>
            <w:left w:w="108" w:type="dxa"/>
            <w:bottom w:w="0" w:type="dxa"/>
            <w:right w:w="108" w:type="dxa"/>
          </w:tblCellMar>
        </w:tblPrEx>
        <w:trPr>
          <w:trHeight w:val="1380" w:hRule="atLeast"/>
        </w:trPr>
        <w:tc>
          <w:tcPr>
            <w:tcW w:w="2370" w:type="dxa"/>
            <w:tcBorders>
              <w:top w:val="single" w:color="A0A0A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eastAsia="黑体"/>
                <w:kern w:val="0"/>
                <w:sz w:val="28"/>
                <w:szCs w:val="28"/>
              </w:rPr>
              <w:t>职位名称及代码</w:t>
            </w:r>
          </w:p>
        </w:tc>
        <w:tc>
          <w:tcPr>
            <w:tcW w:w="885" w:type="dxa"/>
            <w:tcBorders>
              <w:top w:val="single" w:color="A0A0A0" w:sz="4" w:space="0"/>
              <w:left w:val="single" w:color="000000" w:sz="4" w:space="0"/>
              <w:bottom w:val="single" w:color="000000" w:sz="4" w:space="0"/>
              <w:right w:val="single" w:color="000000" w:sz="4" w:space="0"/>
            </w:tcBorders>
            <w:shd w:val="clear" w:color="auto" w:fill="FFFFFF"/>
            <w:noWrap/>
            <w:vAlign w:val="center"/>
          </w:tcPr>
          <w:p>
            <w:pPr>
              <w:widowControl/>
              <w:autoSpaceDN w:val="0"/>
              <w:adjustRightInd w:val="0"/>
              <w:snapToGrid w:val="0"/>
              <w:jc w:val="center"/>
              <w:rPr>
                <w:rFonts w:ascii="仿宋_GB2312" w:eastAsia="仿宋_GB2312"/>
                <w:sz w:val="24"/>
                <w:szCs w:val="24"/>
              </w:rPr>
            </w:pPr>
            <w:r>
              <w:rPr>
                <w:rFonts w:hint="eastAsia" w:eastAsia="黑体"/>
                <w:kern w:val="0"/>
                <w:sz w:val="28"/>
                <w:szCs w:val="28"/>
              </w:rPr>
              <w:t>进入面试最低分数</w:t>
            </w:r>
          </w:p>
        </w:tc>
        <w:tc>
          <w:tcPr>
            <w:tcW w:w="1245" w:type="dxa"/>
            <w:tcBorders>
              <w:top w:val="single" w:color="A0A0A0" w:sz="4" w:space="0"/>
              <w:left w:val="single" w:color="000000" w:sz="4" w:space="0"/>
              <w:bottom w:val="single" w:color="000000" w:sz="4" w:space="0"/>
              <w:right w:val="single" w:color="000000" w:sz="4" w:space="0"/>
            </w:tcBorders>
            <w:shd w:val="clear" w:color="auto" w:fill="FFFFFF"/>
            <w:noWrap/>
            <w:vAlign w:val="center"/>
          </w:tcPr>
          <w:p>
            <w:pPr>
              <w:widowControl/>
              <w:autoSpaceDN w:val="0"/>
              <w:adjustRightInd w:val="0"/>
              <w:snapToGrid w:val="0"/>
              <w:jc w:val="center"/>
              <w:rPr>
                <w:rFonts w:ascii="仿宋_GB2312" w:eastAsia="仿宋_GB2312"/>
                <w:sz w:val="24"/>
                <w:szCs w:val="24"/>
              </w:rPr>
            </w:pPr>
            <w:r>
              <w:rPr>
                <w:rFonts w:hint="eastAsia" w:eastAsia="黑体"/>
                <w:kern w:val="0"/>
                <w:sz w:val="28"/>
                <w:szCs w:val="28"/>
              </w:rPr>
              <w:t>姓名</w:t>
            </w:r>
          </w:p>
        </w:tc>
        <w:tc>
          <w:tcPr>
            <w:tcW w:w="2145" w:type="dxa"/>
            <w:tcBorders>
              <w:top w:val="single" w:color="A0A0A0" w:sz="4" w:space="0"/>
              <w:left w:val="single" w:color="000000" w:sz="4" w:space="0"/>
              <w:bottom w:val="single" w:color="000000" w:sz="4" w:space="0"/>
              <w:right w:val="single" w:color="000000" w:sz="4" w:space="0"/>
            </w:tcBorders>
            <w:shd w:val="clear" w:color="auto" w:fill="FFFFFF"/>
            <w:noWrap/>
            <w:vAlign w:val="center"/>
          </w:tcPr>
          <w:p>
            <w:pPr>
              <w:widowControl/>
              <w:autoSpaceDN w:val="0"/>
              <w:adjustRightInd w:val="0"/>
              <w:snapToGrid w:val="0"/>
              <w:jc w:val="center"/>
              <w:rPr>
                <w:rFonts w:ascii="仿宋_GB2312" w:eastAsia="仿宋_GB2312"/>
                <w:sz w:val="24"/>
                <w:szCs w:val="24"/>
              </w:rPr>
            </w:pPr>
            <w:r>
              <w:rPr>
                <w:rFonts w:hint="eastAsia" w:eastAsia="黑体"/>
                <w:kern w:val="0"/>
                <w:sz w:val="28"/>
                <w:szCs w:val="28"/>
              </w:rPr>
              <w:t>准考证号</w:t>
            </w:r>
          </w:p>
        </w:tc>
        <w:tc>
          <w:tcPr>
            <w:tcW w:w="1471" w:type="dxa"/>
            <w:tcBorders>
              <w:top w:val="single" w:color="A0A0A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eastAsia="黑体"/>
                <w:kern w:val="0"/>
                <w:sz w:val="28"/>
                <w:szCs w:val="28"/>
              </w:rPr>
              <w:t>面试时间</w:t>
            </w:r>
          </w:p>
        </w:tc>
        <w:tc>
          <w:tcPr>
            <w:tcW w:w="960" w:type="dxa"/>
            <w:tcBorders>
              <w:top w:val="single" w:color="A0A0A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cs="宋体"/>
                <w:color w:val="000000"/>
                <w:kern w:val="0"/>
                <w:sz w:val="22"/>
                <w:szCs w:val="22"/>
                <w:lang w:bidi="ar"/>
              </w:rPr>
            </w:pPr>
            <w:r>
              <w:rPr>
                <w:rFonts w:hint="eastAsia" w:eastAsia="黑体"/>
                <w:kern w:val="0"/>
                <w:sz w:val="28"/>
                <w:szCs w:val="28"/>
              </w:rPr>
              <w:t>备注</w:t>
            </w:r>
          </w:p>
        </w:tc>
      </w:tr>
      <w:tr>
        <w:tblPrEx>
          <w:tblCellMar>
            <w:top w:w="0" w:type="dxa"/>
            <w:left w:w="108" w:type="dxa"/>
            <w:bottom w:w="0" w:type="dxa"/>
            <w:right w:w="108" w:type="dxa"/>
          </w:tblCellMar>
        </w:tblPrEx>
        <w:trPr>
          <w:trHeight w:val="515" w:hRule="atLeast"/>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四川调查总队信息技术应用处一级主任科员及以下(400110123002)</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122.6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徐宁</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135132010306228</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刘书池</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135150010601215</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55"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李慧杰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135151000107215</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7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朱旭智</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135151000202503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4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王洋</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135151000503111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85" w:hRule="atLeast"/>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攀枝花调查队业务科室一级科员(400110123003)</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114.2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刘唱</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135253040703617</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1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黄力</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135253060103120</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55"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严泽宇</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135253230100813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广元调查队业务科室一级科员(400110123004)</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120.7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吴林峰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135250010201020</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75"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吴柳辰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135250010201727</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85"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何林峰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135251000504302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4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张渝杰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135251060201109</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7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蒲美君</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135251060201824</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4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张飞虎</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135253060104130</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70" w:hRule="atLeast"/>
        </w:trPr>
        <w:tc>
          <w:tcPr>
            <w:tcW w:w="2370" w:type="dxa"/>
            <w:vMerge w:val="restart"/>
            <w:tcBorders>
              <w:top w:val="single" w:color="000000" w:sz="4" w:space="0"/>
              <w:left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遂宁调查队业务科室一级科员(400110123005)</w:t>
            </w:r>
          </w:p>
        </w:tc>
        <w:tc>
          <w:tcPr>
            <w:tcW w:w="885" w:type="dxa"/>
            <w:vMerge w:val="restart"/>
            <w:tcBorders>
              <w:top w:val="single" w:color="000000" w:sz="4" w:space="0"/>
              <w:left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113.5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spacing w:line="400" w:lineRule="exact"/>
              <w:jc w:val="center"/>
              <w:rPr>
                <w:rFonts w:ascii="仿宋_GB2312" w:eastAsia="仿宋_GB2312"/>
                <w:sz w:val="24"/>
                <w:szCs w:val="24"/>
              </w:rPr>
            </w:pPr>
            <w:r>
              <w:rPr>
                <w:rFonts w:hint="eastAsia" w:ascii="仿宋_GB2312" w:hAnsi="仿宋_GB2312" w:eastAsia="仿宋_GB2312"/>
                <w:sz w:val="24"/>
                <w:szCs w:val="24"/>
              </w:rPr>
              <w:t>万欣</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spacing w:line="400" w:lineRule="exact"/>
              <w:jc w:val="center"/>
              <w:rPr>
                <w:rFonts w:ascii="仿宋_GB2312" w:eastAsia="仿宋_GB2312"/>
                <w:sz w:val="24"/>
                <w:szCs w:val="24"/>
              </w:rPr>
            </w:pPr>
            <w:r>
              <w:rPr>
                <w:rFonts w:ascii="仿宋_GB2312" w:hAnsi="仿宋_GB2312" w:eastAsia="仿宋_GB2312"/>
                <w:sz w:val="24"/>
                <w:szCs w:val="24"/>
              </w:rPr>
              <w:t>135250010103017</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递补</w:t>
            </w:r>
          </w:p>
        </w:tc>
      </w:tr>
      <w:tr>
        <w:tblPrEx>
          <w:tblCellMar>
            <w:top w:w="0" w:type="dxa"/>
            <w:left w:w="108" w:type="dxa"/>
            <w:bottom w:w="0" w:type="dxa"/>
            <w:right w:w="108" w:type="dxa"/>
          </w:tblCellMar>
        </w:tblPrEx>
        <w:trPr>
          <w:trHeight w:val="485" w:hRule="atLeast"/>
        </w:trPr>
        <w:tc>
          <w:tcPr>
            <w:tcW w:w="2370" w:type="dxa"/>
            <w:vMerge w:val="continue"/>
            <w:tcBorders>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spacing w:line="400" w:lineRule="exact"/>
              <w:jc w:val="center"/>
              <w:rPr>
                <w:rFonts w:hint="eastAsia" w:ascii="仿宋_GB2312" w:hAnsi="仿宋_GB2312" w:eastAsia="仿宋_GB2312"/>
                <w:sz w:val="24"/>
                <w:szCs w:val="24"/>
                <w:lang w:eastAsia="zh-CN"/>
              </w:rPr>
            </w:pPr>
            <w:r>
              <w:rPr>
                <w:rFonts w:hint="eastAsia" w:ascii="仿宋_GB2312" w:hAnsi="仿宋_GB2312" w:eastAsia="仿宋_GB2312"/>
                <w:sz w:val="24"/>
                <w:szCs w:val="24"/>
                <w:lang w:eastAsia="zh-CN"/>
              </w:rPr>
              <w:t>杨林</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spacing w:line="400" w:lineRule="exact"/>
              <w:jc w:val="cente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135251000504502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递补</w:t>
            </w:r>
          </w:p>
        </w:tc>
      </w:tr>
      <w:tr>
        <w:tblPrEx>
          <w:tblCellMar>
            <w:top w:w="0" w:type="dxa"/>
            <w:left w:w="108" w:type="dxa"/>
            <w:bottom w:w="0" w:type="dxa"/>
            <w:right w:w="108" w:type="dxa"/>
          </w:tblCellMar>
        </w:tblPrEx>
        <w:trPr>
          <w:trHeight w:val="532" w:hRule="atLeast"/>
        </w:trPr>
        <w:tc>
          <w:tcPr>
            <w:tcW w:w="2370" w:type="dxa"/>
            <w:vMerge w:val="continue"/>
            <w:tcBorders>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spacing w:line="400" w:lineRule="exact"/>
              <w:jc w:val="center"/>
              <w:rPr>
                <w:rFonts w:ascii="仿宋_GB2312" w:eastAsia="仿宋_GB2312"/>
                <w:sz w:val="24"/>
                <w:szCs w:val="24"/>
              </w:rPr>
            </w:pPr>
            <w:r>
              <w:rPr>
                <w:rFonts w:hint="eastAsia" w:ascii="仿宋_GB2312" w:hAnsi="仿宋_GB2312" w:eastAsia="仿宋_GB2312"/>
                <w:sz w:val="24"/>
                <w:szCs w:val="24"/>
              </w:rPr>
              <w:t>蒋浩</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spacing w:line="400" w:lineRule="exact"/>
              <w:jc w:val="center"/>
              <w:rPr>
                <w:rFonts w:ascii="仿宋_GB2312" w:eastAsia="仿宋_GB2312"/>
                <w:sz w:val="24"/>
                <w:szCs w:val="24"/>
              </w:rPr>
            </w:pPr>
            <w:r>
              <w:rPr>
                <w:rFonts w:ascii="仿宋_GB2312" w:hAnsi="仿宋_GB2312" w:eastAsia="仿宋_GB2312"/>
                <w:sz w:val="24"/>
                <w:szCs w:val="24"/>
              </w:rPr>
              <w:t>135251000505605</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递补</w:t>
            </w:r>
          </w:p>
        </w:tc>
      </w:tr>
      <w:tr>
        <w:tblPrEx>
          <w:tblCellMar>
            <w:top w:w="0" w:type="dxa"/>
            <w:left w:w="108" w:type="dxa"/>
            <w:bottom w:w="0" w:type="dxa"/>
            <w:right w:w="108" w:type="dxa"/>
          </w:tblCellMar>
        </w:tblPrEx>
        <w:trPr>
          <w:trHeight w:val="515" w:hRule="atLeast"/>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眉山调查队业务科室一级科员(400110123006)</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both"/>
              <w:rPr>
                <w:rFonts w:hint="default" w:ascii="仿宋_GB2312" w:eastAsia="仿宋_GB2312"/>
                <w:sz w:val="24"/>
                <w:szCs w:val="24"/>
                <w:lang w:val="en-US" w:eastAsia="zh-CN"/>
              </w:rPr>
            </w:pPr>
            <w:r>
              <w:rPr>
                <w:rFonts w:hint="eastAsia" w:ascii="仿宋_GB2312" w:eastAsia="仿宋_GB2312"/>
                <w:sz w:val="24"/>
                <w:szCs w:val="24"/>
                <w:lang w:val="en-US" w:eastAsia="zh-CN"/>
              </w:rPr>
              <w:t>119.5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黄璞</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135251000505302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515"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李林朴</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rPr>
              <w:t>13525100060</w:t>
            </w:r>
            <w:r>
              <w:rPr>
                <w:rFonts w:hint="eastAsia" w:ascii="仿宋_GB2312" w:eastAsia="仿宋_GB2312"/>
                <w:sz w:val="24"/>
                <w:szCs w:val="24"/>
                <w:lang w:val="en-US" w:eastAsia="zh-CN"/>
              </w:rPr>
              <w:t>0616</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递补</w:t>
            </w:r>
          </w:p>
        </w:tc>
      </w:tr>
      <w:tr>
        <w:tblPrEx>
          <w:tblCellMar>
            <w:top w:w="0" w:type="dxa"/>
            <w:left w:w="108" w:type="dxa"/>
            <w:bottom w:w="0" w:type="dxa"/>
            <w:right w:w="108" w:type="dxa"/>
          </w:tblCellMar>
        </w:tblPrEx>
        <w:trPr>
          <w:trHeight w:val="50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何思琪</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bookmarkStart w:id="0" w:name="_GoBack"/>
            <w:bookmarkEnd w:id="0"/>
            <w:r>
              <w:rPr>
                <w:rFonts w:hint="eastAsia" w:ascii="仿宋_GB2312" w:eastAsia="仿宋_GB2312"/>
                <w:sz w:val="24"/>
                <w:szCs w:val="24"/>
              </w:rPr>
              <w:t>135253250602005</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达州调查队业务科室一级科员(400110123007)</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val="en-US" w:eastAsia="zh-CN"/>
              </w:rPr>
            </w:pPr>
            <w:r>
              <w:rPr>
                <w:rFonts w:hint="eastAsia" w:ascii="仿宋_GB2312" w:eastAsia="仿宋_GB2312"/>
                <w:sz w:val="24"/>
                <w:szCs w:val="24"/>
              </w:rPr>
              <w:t>11</w:t>
            </w:r>
            <w:r>
              <w:rPr>
                <w:rFonts w:hint="eastAsia" w:ascii="仿宋_GB2312" w:eastAsia="仿宋_GB2312"/>
                <w:sz w:val="24"/>
                <w:szCs w:val="24"/>
                <w:lang w:val="en-US" w:eastAsia="zh-CN"/>
              </w:rPr>
              <w:t>1</w:t>
            </w:r>
            <w:r>
              <w:rPr>
                <w:rFonts w:hint="eastAsia" w:ascii="仿宋_GB2312" w:eastAsia="仿宋_GB2312"/>
                <w:sz w:val="24"/>
                <w:szCs w:val="24"/>
              </w:rPr>
              <w:t>.</w:t>
            </w:r>
            <w:r>
              <w:rPr>
                <w:rFonts w:hint="eastAsia" w:ascii="仿宋_GB2312" w:eastAsia="仿宋_GB2312"/>
                <w:sz w:val="24"/>
                <w:szCs w:val="24"/>
                <w:lang w:val="en-US" w:eastAsia="zh-CN"/>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王力</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135251000503912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4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eastAsia="zh-CN"/>
              </w:rPr>
            </w:pPr>
            <w:r>
              <w:rPr>
                <w:rFonts w:hint="eastAsia" w:ascii="仿宋_GB2312" w:eastAsia="仿宋_GB2312"/>
                <w:sz w:val="24"/>
                <w:szCs w:val="24"/>
                <w:lang w:eastAsia="zh-CN"/>
              </w:rPr>
              <w:t>唐羚棋</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rPr>
              <w:t>135251000</w:t>
            </w:r>
            <w:r>
              <w:rPr>
                <w:rFonts w:hint="eastAsia" w:ascii="仿宋_GB2312" w:eastAsia="仿宋_GB2312"/>
                <w:sz w:val="24"/>
                <w:szCs w:val="24"/>
                <w:lang w:val="en-US" w:eastAsia="zh-CN"/>
              </w:rPr>
              <w:t>6</w:t>
            </w:r>
            <w:r>
              <w:rPr>
                <w:rFonts w:hint="eastAsia" w:ascii="仿宋_GB2312" w:eastAsia="仿宋_GB2312"/>
                <w:sz w:val="24"/>
                <w:szCs w:val="24"/>
              </w:rPr>
              <w:t>0</w:t>
            </w:r>
            <w:r>
              <w:rPr>
                <w:rFonts w:hint="eastAsia" w:ascii="仿宋_GB2312" w:eastAsia="仿宋_GB2312"/>
                <w:sz w:val="24"/>
                <w:szCs w:val="24"/>
                <w:lang w:val="en-US" w:eastAsia="zh-CN"/>
              </w:rPr>
              <w:t>4909</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递补</w:t>
            </w:r>
          </w:p>
        </w:tc>
      </w:tr>
      <w:tr>
        <w:tblPrEx>
          <w:tblCellMar>
            <w:top w:w="0" w:type="dxa"/>
            <w:left w:w="108" w:type="dxa"/>
            <w:bottom w:w="0" w:type="dxa"/>
            <w:right w:w="108" w:type="dxa"/>
          </w:tblCellMar>
        </w:tblPrEx>
        <w:trPr>
          <w:trHeight w:val="485"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袁泽华</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135251060104706</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70" w:hRule="atLeast"/>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凉山调查队业务科室一级科员(400110123008)</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110.4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卢宇</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135251000603804</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505"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eastAsia="zh-CN"/>
              </w:rPr>
            </w:pPr>
            <w:r>
              <w:rPr>
                <w:rFonts w:hint="eastAsia" w:ascii="仿宋_GB2312" w:eastAsia="仿宋_GB2312"/>
                <w:sz w:val="24"/>
                <w:szCs w:val="24"/>
                <w:lang w:eastAsia="zh-CN"/>
              </w:rPr>
              <w:t>曾传驰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rPr>
              <w:t>1352510</w:t>
            </w:r>
            <w:r>
              <w:rPr>
                <w:rFonts w:hint="eastAsia" w:ascii="仿宋_GB2312" w:eastAsia="仿宋_GB2312"/>
                <w:sz w:val="24"/>
                <w:szCs w:val="24"/>
                <w:lang w:val="en-US" w:eastAsia="zh-CN"/>
              </w:rPr>
              <w:t>00604112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递补</w:t>
            </w:r>
          </w:p>
        </w:tc>
      </w:tr>
      <w:tr>
        <w:tblPrEx>
          <w:tblCellMar>
            <w:top w:w="0" w:type="dxa"/>
            <w:left w:w="108" w:type="dxa"/>
            <w:bottom w:w="0" w:type="dxa"/>
            <w:right w:w="108" w:type="dxa"/>
          </w:tblCellMar>
        </w:tblPrEx>
        <w:trPr>
          <w:trHeight w:val="47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吉尼日曲</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135251060201316</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85" w:hRule="atLeast"/>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富顺调查队一级科员(400110123009)</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115.4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胡秦秦</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135251000503910</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1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胡必烈</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135251150102730</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6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黄忠园</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135253018703626</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2370" w:type="dxa"/>
            <w:vMerge w:val="restart"/>
            <w:tcBorders>
              <w:top w:val="single" w:color="000000" w:sz="4" w:space="0"/>
              <w:left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蓬溪调查队一级科员(400110123011)</w:t>
            </w:r>
          </w:p>
        </w:tc>
        <w:tc>
          <w:tcPr>
            <w:tcW w:w="885" w:type="dxa"/>
            <w:vMerge w:val="restart"/>
            <w:tcBorders>
              <w:top w:val="single" w:color="000000" w:sz="4" w:space="0"/>
              <w:left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115.1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万林霞</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135251000504014</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55" w:hRule="atLeast"/>
        </w:trPr>
        <w:tc>
          <w:tcPr>
            <w:tcW w:w="2370" w:type="dxa"/>
            <w:vMerge w:val="continue"/>
            <w:tcBorders>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胡子龙</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135253060102728</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795" w:hRule="atLeast"/>
        </w:trPr>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峨眉山调查队一级科员(400110123012)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97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张丽娟</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135251150102715</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60" w:hRule="atLeast"/>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南部调查队一级科员(400110123013)</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106.7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陈炜</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135251000601920</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45"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孙绍勇</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135253030503828</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4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张宗岚</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135253030504524</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仁寿调查队一级科员（400110123014）</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eastAsia="zh-CN"/>
              </w:rPr>
            </w:pPr>
            <w:r>
              <w:rPr>
                <w:rFonts w:hint="eastAsia" w:ascii="仿宋_GB2312" w:eastAsia="仿宋_GB2312"/>
                <w:sz w:val="24"/>
                <w:szCs w:val="24"/>
                <w:lang w:val="en-US" w:eastAsia="zh-CN"/>
              </w:rPr>
              <w:t xml:space="preserve">任晏辰 </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eastAsia="zh-CN"/>
              </w:rPr>
            </w:pPr>
            <w:r>
              <w:rPr>
                <w:rFonts w:hint="eastAsia" w:ascii="仿宋_GB2312" w:eastAsia="仿宋_GB2312"/>
                <w:sz w:val="24"/>
                <w:szCs w:val="24"/>
                <w:lang w:val="en-US" w:eastAsia="zh-CN"/>
              </w:rPr>
              <w:t xml:space="preserve">135251000505825 </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hint="eastAsia" w:ascii="仿宋_GB2312" w:eastAsia="仿宋_GB2312"/>
                <w:b/>
                <w:sz w:val="24"/>
                <w:szCs w:val="24"/>
                <w:lang w:eastAsia="zh-CN"/>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递补</w:t>
            </w:r>
          </w:p>
        </w:tc>
      </w:tr>
      <w:tr>
        <w:tblPrEx>
          <w:tblCellMar>
            <w:top w:w="0" w:type="dxa"/>
            <w:left w:w="108" w:type="dxa"/>
            <w:bottom w:w="0" w:type="dxa"/>
            <w:right w:w="108" w:type="dxa"/>
          </w:tblCellMar>
        </w:tblPrEx>
        <w:trPr>
          <w:trHeight w:val="485"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林安东</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135250010302428</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4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李涛</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135251040102410</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50" w:hRule="atLeast"/>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达川调查队一级科员（400110123015）</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120.3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杨垚</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135242011004625</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3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张楠</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135250010301406</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15"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李钢</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135250010400622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15" w:hRule="atLeast"/>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渠县调查队一级科员（400110123016）</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104.1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廖飞</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135251000504007</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3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罗兴云</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135253030303601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陈俊海</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135253040704607</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575" w:hRule="atLeast"/>
        </w:trPr>
        <w:tc>
          <w:tcPr>
            <w:tcW w:w="2370" w:type="dxa"/>
            <w:vMerge w:val="restart"/>
            <w:tcBorders>
              <w:top w:val="single" w:color="000000" w:sz="4" w:space="0"/>
              <w:left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乐至调查队一级科员（400110123017）</w:t>
            </w:r>
          </w:p>
        </w:tc>
        <w:tc>
          <w:tcPr>
            <w:tcW w:w="885" w:type="dxa"/>
            <w:vMerge w:val="restart"/>
            <w:tcBorders>
              <w:top w:val="single" w:color="000000" w:sz="4" w:space="0"/>
              <w:left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113.2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eastAsia="zh-CN"/>
              </w:rPr>
            </w:pPr>
            <w:r>
              <w:rPr>
                <w:rFonts w:hint="eastAsia" w:ascii="仿宋_GB2312" w:eastAsia="仿宋_GB2312"/>
                <w:sz w:val="24"/>
                <w:szCs w:val="24"/>
                <w:lang w:val="en-US" w:eastAsia="zh-CN"/>
              </w:rPr>
              <w:t>李镇</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135251000603610</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递补</w:t>
            </w:r>
          </w:p>
        </w:tc>
      </w:tr>
      <w:tr>
        <w:tblPrEx>
          <w:tblCellMar>
            <w:top w:w="0" w:type="dxa"/>
            <w:left w:w="108" w:type="dxa"/>
            <w:bottom w:w="0" w:type="dxa"/>
            <w:right w:w="108" w:type="dxa"/>
          </w:tblCellMar>
        </w:tblPrEx>
        <w:trPr>
          <w:trHeight w:val="575" w:hRule="atLeast"/>
        </w:trPr>
        <w:tc>
          <w:tcPr>
            <w:tcW w:w="2370" w:type="dxa"/>
            <w:vMerge w:val="continue"/>
            <w:tcBorders>
              <w:left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rPr>
            </w:pPr>
          </w:p>
        </w:tc>
        <w:tc>
          <w:tcPr>
            <w:tcW w:w="885" w:type="dxa"/>
            <w:vMerge w:val="continue"/>
            <w:tcBorders>
              <w:left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eastAsia="zh-CN"/>
              </w:rPr>
            </w:pPr>
            <w:r>
              <w:rPr>
                <w:rFonts w:hint="eastAsia" w:ascii="仿宋_GB2312" w:eastAsia="仿宋_GB2312"/>
                <w:sz w:val="24"/>
                <w:szCs w:val="24"/>
                <w:lang w:eastAsia="zh-CN"/>
              </w:rPr>
              <w:t>余波</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135250010102011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递补</w:t>
            </w:r>
          </w:p>
        </w:tc>
      </w:tr>
      <w:tr>
        <w:tblPrEx>
          <w:tblCellMar>
            <w:top w:w="0" w:type="dxa"/>
            <w:left w:w="108" w:type="dxa"/>
            <w:bottom w:w="0" w:type="dxa"/>
            <w:right w:w="108" w:type="dxa"/>
          </w:tblCellMar>
        </w:tblPrEx>
        <w:trPr>
          <w:trHeight w:val="575" w:hRule="atLeast"/>
        </w:trPr>
        <w:tc>
          <w:tcPr>
            <w:tcW w:w="2370" w:type="dxa"/>
            <w:vMerge w:val="continue"/>
            <w:tcBorders>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rPr>
            </w:pPr>
          </w:p>
        </w:tc>
        <w:tc>
          <w:tcPr>
            <w:tcW w:w="885" w:type="dxa"/>
            <w:vMerge w:val="continue"/>
            <w:tcBorders>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eastAsia="zh-CN"/>
              </w:rPr>
            </w:pPr>
            <w:r>
              <w:rPr>
                <w:rFonts w:hint="eastAsia" w:ascii="仿宋_GB2312" w:eastAsia="仿宋_GB2312"/>
                <w:sz w:val="24"/>
                <w:szCs w:val="24"/>
                <w:lang w:eastAsia="zh-CN"/>
              </w:rPr>
              <w:t>刘杰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rPr>
            </w:pPr>
            <w:r>
              <w:rPr>
                <w:rFonts w:hint="eastAsia" w:ascii="仿宋_GB2312" w:eastAsia="仿宋_GB2312"/>
                <w:sz w:val="24"/>
                <w:szCs w:val="24"/>
              </w:rPr>
              <w:t>1352510</w:t>
            </w:r>
            <w:r>
              <w:rPr>
                <w:rFonts w:hint="eastAsia" w:ascii="仿宋_GB2312" w:eastAsia="仿宋_GB2312"/>
                <w:sz w:val="24"/>
                <w:szCs w:val="24"/>
                <w:lang w:val="en-US" w:eastAsia="zh-CN"/>
              </w:rPr>
              <w:t>40102329</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递补</w:t>
            </w:r>
          </w:p>
        </w:tc>
      </w:tr>
      <w:tr>
        <w:tblPrEx>
          <w:tblCellMar>
            <w:top w:w="0" w:type="dxa"/>
            <w:left w:w="108" w:type="dxa"/>
            <w:bottom w:w="0" w:type="dxa"/>
            <w:right w:w="108" w:type="dxa"/>
          </w:tblCellMar>
        </w:tblPrEx>
        <w:trPr>
          <w:trHeight w:val="500" w:hRule="atLeast"/>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冕宁调查队一级科员(400110123018)</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eastAsia="zh-CN"/>
              </w:rPr>
            </w:pPr>
            <w:r>
              <w:rPr>
                <w:rFonts w:hint="eastAsia" w:ascii="仿宋_GB2312" w:eastAsia="仿宋_GB2312"/>
                <w:sz w:val="24"/>
                <w:szCs w:val="24"/>
              </w:rPr>
              <w:t>113.</w:t>
            </w:r>
            <w:r>
              <w:rPr>
                <w:rFonts w:hint="eastAsia" w:ascii="仿宋_GB2312" w:eastAsia="仿宋_GB2312"/>
                <w:sz w:val="24"/>
                <w:szCs w:val="24"/>
                <w:lang w:val="en-US" w:eastAsia="zh-CN"/>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lang w:eastAsia="zh-CN"/>
              </w:rPr>
              <w:t>朱旭东</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lang w:val="en-US" w:eastAsia="zh-CN"/>
              </w:rPr>
              <w:t>135251000504925</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递补</w:t>
            </w:r>
          </w:p>
        </w:tc>
      </w:tr>
      <w:tr>
        <w:tblPrEx>
          <w:tblCellMar>
            <w:top w:w="0" w:type="dxa"/>
            <w:left w:w="108" w:type="dxa"/>
            <w:bottom w:w="0" w:type="dxa"/>
            <w:right w:w="108" w:type="dxa"/>
          </w:tblCellMar>
        </w:tblPrEx>
        <w:trPr>
          <w:trHeight w:val="44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eastAsia="zh-CN"/>
              </w:rPr>
            </w:pPr>
            <w:r>
              <w:rPr>
                <w:rFonts w:hint="eastAsia" w:ascii="仿宋_GB2312" w:eastAsia="仿宋_GB2312"/>
                <w:sz w:val="24"/>
                <w:szCs w:val="24"/>
              </w:rPr>
              <w:t>郭嘉豪</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rPr>
              <w:t>135251000505617</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7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冯琛</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135253018705724</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r>
        <w:tblPrEx>
          <w:tblCellMar>
            <w:top w:w="0" w:type="dxa"/>
            <w:left w:w="108" w:type="dxa"/>
            <w:bottom w:w="0" w:type="dxa"/>
            <w:right w:w="108" w:type="dxa"/>
          </w:tblCellMar>
        </w:tblPrEx>
        <w:trPr>
          <w:trHeight w:val="485" w:hRule="atLeast"/>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内江调查队业务科室一级科员(400110123019)</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eastAsia="zh-CN"/>
              </w:rPr>
            </w:pPr>
            <w:r>
              <w:rPr>
                <w:rFonts w:hint="eastAsia" w:ascii="仿宋_GB2312" w:eastAsia="仿宋_GB2312"/>
                <w:sz w:val="24"/>
                <w:szCs w:val="24"/>
                <w:lang w:eastAsia="zh-CN"/>
              </w:rPr>
              <w:t>郭一宏</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135250010105918</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r>
              <w:rPr>
                <w:rFonts w:hint="eastAsia" w:ascii="宋体" w:hAnsi="宋体" w:cs="宋体"/>
                <w:color w:val="000000"/>
                <w:sz w:val="22"/>
                <w:szCs w:val="22"/>
                <w:lang w:eastAsia="zh-CN"/>
              </w:rPr>
              <w:t>递补</w:t>
            </w:r>
          </w:p>
        </w:tc>
      </w:tr>
      <w:tr>
        <w:tblPrEx>
          <w:tblCellMar>
            <w:top w:w="0" w:type="dxa"/>
            <w:left w:w="108" w:type="dxa"/>
            <w:bottom w:w="0" w:type="dxa"/>
            <w:right w:w="108" w:type="dxa"/>
          </w:tblCellMar>
        </w:tblPrEx>
        <w:trPr>
          <w:trHeight w:val="47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eastAsia" w:ascii="仿宋_GB2312" w:eastAsia="仿宋_GB2312"/>
                <w:sz w:val="24"/>
                <w:szCs w:val="24"/>
                <w:lang w:eastAsia="zh-CN"/>
              </w:rPr>
            </w:pPr>
            <w:r>
              <w:rPr>
                <w:rFonts w:hint="eastAsia" w:ascii="仿宋_GB2312" w:eastAsia="仿宋_GB2312"/>
                <w:sz w:val="24"/>
                <w:szCs w:val="24"/>
              </w:rPr>
              <w:t>徐志友</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rPr>
              <w:t>135251040102026</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color w:val="000000"/>
                <w:sz w:val="22"/>
                <w:szCs w:val="22"/>
                <w:lang w:eastAsia="zh-CN"/>
              </w:rPr>
            </w:pPr>
          </w:p>
        </w:tc>
      </w:tr>
      <w:tr>
        <w:tblPrEx>
          <w:tblCellMar>
            <w:top w:w="0" w:type="dxa"/>
            <w:left w:w="108" w:type="dxa"/>
            <w:bottom w:w="0" w:type="dxa"/>
            <w:right w:w="108" w:type="dxa"/>
          </w:tblCellMar>
        </w:tblPrEx>
        <w:trPr>
          <w:trHeight w:val="450" w:hRule="atLeast"/>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辛佐磊</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N w:val="0"/>
              <w:adjustRightInd w:val="0"/>
              <w:snapToGrid w:val="0"/>
              <w:jc w:val="center"/>
              <w:rPr>
                <w:rFonts w:ascii="仿宋_GB2312" w:eastAsia="仿宋_GB2312"/>
                <w:sz w:val="24"/>
                <w:szCs w:val="24"/>
              </w:rPr>
            </w:pPr>
            <w:r>
              <w:rPr>
                <w:rFonts w:hint="eastAsia" w:ascii="仿宋_GB2312" w:eastAsia="仿宋_GB2312"/>
                <w:sz w:val="24"/>
                <w:szCs w:val="24"/>
              </w:rPr>
              <w:t>135253060103027</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宋体" w:hAnsi="宋体" w:cs="宋体"/>
                <w:color w:val="000000"/>
                <w:sz w:val="20"/>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24</w:t>
            </w:r>
            <w:r>
              <w:rPr>
                <w:rFonts w:hint="eastAsia" w:ascii="仿宋_GB2312" w:eastAsia="仿宋_GB2312"/>
                <w:b/>
                <w:sz w:val="24"/>
                <w:szCs w:val="24"/>
              </w:rPr>
              <w:t>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宋体" w:hAnsi="宋体" w:cs="宋体"/>
                <w:color w:val="000000"/>
                <w:sz w:val="22"/>
                <w:szCs w:val="22"/>
              </w:rPr>
            </w:pPr>
          </w:p>
        </w:tc>
      </w:tr>
    </w:tbl>
    <w:p>
      <w:pPr>
        <w:adjustRightInd w:val="0"/>
        <w:snapToGrid w:val="0"/>
        <w:rPr>
          <w:rFonts w:eastAsia="方正仿宋_GBK"/>
          <w:bCs/>
          <w:spacing w:val="8"/>
          <w:sz w:val="84"/>
          <w:szCs w:val="84"/>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Pr>
        <w:jc w:val="center"/>
        <w:rPr>
          <w:rFonts w:eastAsia="方正仿宋_GBK"/>
          <w:bCs/>
          <w:spacing w:val="8"/>
          <w:sz w:val="84"/>
          <w:szCs w:val="84"/>
        </w:rPr>
      </w:pPr>
    </w:p>
    <w:p>
      <w:pPr>
        <w:adjustRightInd w:val="0"/>
        <w:snapToGrid w:val="0"/>
        <w:rPr>
          <w:rFonts w:eastAsia="方正仿宋_GBK"/>
          <w:bCs/>
          <w:spacing w:val="8"/>
          <w:sz w:val="84"/>
          <w:szCs w:val="84"/>
        </w:rPr>
      </w:pPr>
    </w:p>
    <w:sectPr>
      <w:footerReference r:id="rId3" w:type="default"/>
      <w:pgSz w:w="11906" w:h="16838"/>
      <w:pgMar w:top="1701"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2489B"/>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71129"/>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6F3FC8"/>
    <w:rsid w:val="00703E1B"/>
    <w:rsid w:val="00705E62"/>
    <w:rsid w:val="00713138"/>
    <w:rsid w:val="00714F5B"/>
    <w:rsid w:val="00740C48"/>
    <w:rsid w:val="007556D5"/>
    <w:rsid w:val="00755FC5"/>
    <w:rsid w:val="007B0A23"/>
    <w:rsid w:val="007B770F"/>
    <w:rsid w:val="007E042C"/>
    <w:rsid w:val="007E7052"/>
    <w:rsid w:val="00801532"/>
    <w:rsid w:val="008060FF"/>
    <w:rsid w:val="00832187"/>
    <w:rsid w:val="008517C8"/>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353F1"/>
    <w:rsid w:val="00F611E9"/>
    <w:rsid w:val="00F95BAE"/>
    <w:rsid w:val="00FC20AB"/>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7FE4E31"/>
    <w:rsid w:val="38631313"/>
    <w:rsid w:val="38A72D01"/>
    <w:rsid w:val="3A5369BF"/>
    <w:rsid w:val="3A900623"/>
    <w:rsid w:val="3AA70248"/>
    <w:rsid w:val="3ABD23EC"/>
    <w:rsid w:val="3EE21837"/>
    <w:rsid w:val="3FCE59A4"/>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5DE95338"/>
    <w:rsid w:val="5E577CFA"/>
    <w:rsid w:val="5FFF7403"/>
    <w:rsid w:val="6277079A"/>
    <w:rsid w:val="64AF38BD"/>
    <w:rsid w:val="66A9277E"/>
    <w:rsid w:val="67BE8FE7"/>
    <w:rsid w:val="687142E8"/>
    <w:rsid w:val="69F3315F"/>
    <w:rsid w:val="6CB23063"/>
    <w:rsid w:val="6D77C432"/>
    <w:rsid w:val="6EFBBA58"/>
    <w:rsid w:val="6F416B95"/>
    <w:rsid w:val="6F6D28A4"/>
    <w:rsid w:val="6FD4E27B"/>
    <w:rsid w:val="6FDF21CD"/>
    <w:rsid w:val="74E2A4AF"/>
    <w:rsid w:val="75DDDEAD"/>
    <w:rsid w:val="75FFE79D"/>
    <w:rsid w:val="760E5F3E"/>
    <w:rsid w:val="77FC9488"/>
    <w:rsid w:val="77FD510E"/>
    <w:rsid w:val="78B6041B"/>
    <w:rsid w:val="79D85F74"/>
    <w:rsid w:val="7A6AC665"/>
    <w:rsid w:val="7AB855E2"/>
    <w:rsid w:val="7AC65BFC"/>
    <w:rsid w:val="7BA73E72"/>
    <w:rsid w:val="7CDEBF6E"/>
    <w:rsid w:val="7D761C62"/>
    <w:rsid w:val="7EBE35F6"/>
    <w:rsid w:val="7F79A3D0"/>
    <w:rsid w:val="9D4B5CFF"/>
    <w:rsid w:val="A9BD8424"/>
    <w:rsid w:val="B2BE251D"/>
    <w:rsid w:val="B9DF5AEC"/>
    <w:rsid w:val="BA7B23C6"/>
    <w:rsid w:val="BEDFF8BA"/>
    <w:rsid w:val="BFE6B046"/>
    <w:rsid w:val="CE7FDFC5"/>
    <w:rsid w:val="DEBF572C"/>
    <w:rsid w:val="DFAFA9F0"/>
    <w:rsid w:val="E74743EB"/>
    <w:rsid w:val="E76E86CF"/>
    <w:rsid w:val="E7DFB9A2"/>
    <w:rsid w:val="EAABD412"/>
    <w:rsid w:val="EBFB8E79"/>
    <w:rsid w:val="EDFF9F8D"/>
    <w:rsid w:val="EE7BEF9F"/>
    <w:rsid w:val="EF996E77"/>
    <w:rsid w:val="F5CD8F46"/>
    <w:rsid w:val="F9FEAD74"/>
    <w:rsid w:val="FA1FAF98"/>
    <w:rsid w:val="FAF9E2FD"/>
    <w:rsid w:val="FBFF6936"/>
    <w:rsid w:val="FDFB1150"/>
    <w:rsid w:val="FDFF99E7"/>
    <w:rsid w:val="FE734873"/>
    <w:rsid w:val="FEBD0A21"/>
    <w:rsid w:val="FF3F4CF8"/>
    <w:rsid w:val="FF7742BC"/>
    <w:rsid w:val="FF7F4ED5"/>
    <w:rsid w:val="FF7F5A18"/>
    <w:rsid w:val="FF8143CE"/>
    <w:rsid w:val="FFCFD172"/>
    <w:rsid w:val="FFD7B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640" w:firstLineChars="200"/>
    </w:pPr>
    <w:rPr>
      <w:rFonts w:eastAsia="黑体"/>
      <w:sz w:val="32"/>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22"/>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正文文本缩进 Char"/>
    <w:basedOn w:val="7"/>
    <w:link w:val="2"/>
    <w:qFormat/>
    <w:uiPriority w:val="0"/>
    <w:rPr>
      <w:rFonts w:eastAsia="黑体"/>
      <w:kern w:val="2"/>
      <w:sz w:val="32"/>
      <w:szCs w:val="24"/>
    </w:rPr>
  </w:style>
  <w:style w:type="character" w:customStyle="1" w:styleId="11">
    <w:name w:val="页脚 Char"/>
    <w:basedOn w:val="7"/>
    <w:link w:val="4"/>
    <w:qFormat/>
    <w:uiPriority w:val="99"/>
    <w:rPr>
      <w:kern w:val="2"/>
      <w:sz w:val="18"/>
    </w:r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11</Pages>
  <Words>3088</Words>
  <Characters>2038</Characters>
  <Lines>16</Lines>
  <Paragraphs>10</Paragraphs>
  <TotalTime>2</TotalTime>
  <ScaleCrop>false</ScaleCrop>
  <LinksUpToDate>false</LinksUpToDate>
  <CharactersWithSpaces>5116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2022-03-10T01:40:00Z</dcterms:created>
  <dc:creator>微软中国</dc:creator>
  <cp:lastModifiedBy>kylin</cp:lastModifiedBy>
  <cp:lastPrinted>2022-03-10T01:25:00Z</cp:lastPrinted>
  <dcterms:modified xsi:type="dcterms:W3CDTF">2022-06-10T15:03:23Z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