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hint="eastAsia"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w:t>
      </w:r>
      <w:r>
        <w:rPr>
          <w:rFonts w:hint="eastAsia" w:ascii="方正小标宋_GBK" w:eastAsia="方正小标宋_GBK" w:hAnsiTheme="minorEastAsia"/>
          <w:bCs/>
          <w:spacing w:val="-4"/>
          <w:sz w:val="44"/>
          <w:szCs w:val="44"/>
          <w:lang w:eastAsia="zh-CN"/>
        </w:rPr>
        <w:t>安徽</w:t>
      </w:r>
      <w:r>
        <w:rPr>
          <w:rFonts w:hint="eastAsia" w:ascii="方正小标宋_GBK" w:eastAsia="方正小标宋_GBK" w:hAnsiTheme="minorEastAsia"/>
          <w:bCs/>
          <w:spacing w:val="-4"/>
          <w:sz w:val="44"/>
          <w:szCs w:val="44"/>
        </w:rPr>
        <w:t>调查总队202</w:t>
      </w:r>
      <w:r>
        <w:rPr>
          <w:rFonts w:hint="default" w:ascii="方正小标宋_GBK" w:eastAsia="方正小标宋_GBK" w:hAnsiTheme="minorEastAsia"/>
          <w:bCs/>
          <w:spacing w:val="-4"/>
          <w:sz w:val="44"/>
          <w:szCs w:val="44"/>
          <w:lang w:val="en"/>
        </w:rPr>
        <w:t>2</w:t>
      </w:r>
      <w:r>
        <w:rPr>
          <w:rFonts w:hint="eastAsia" w:ascii="方正小标宋_GBK" w:eastAsia="方正小标宋_GBK" w:hAnsiTheme="minorEastAsia"/>
          <w:bCs/>
          <w:spacing w:val="-4"/>
          <w:sz w:val="44"/>
          <w:szCs w:val="44"/>
        </w:rPr>
        <w:t>年度</w:t>
      </w: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z w:val="44"/>
          <w:szCs w:val="44"/>
          <w:shd w:val="clear" w:color="auto" w:fill="FFFFFF"/>
        </w:rPr>
        <w:t>考试录用公务员面试</w:t>
      </w:r>
      <w:r>
        <w:rPr>
          <w:rFonts w:hint="eastAsia" w:ascii="方正小标宋_GBK" w:eastAsia="方正小标宋_GBK" w:hAnsiTheme="minorEastAsia"/>
          <w:bCs/>
          <w:sz w:val="44"/>
          <w:szCs w:val="44"/>
          <w:shd w:val="clear" w:color="auto" w:fill="FFFFFF"/>
          <w:lang w:eastAsia="zh-C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w:t>
      </w:r>
      <w:r>
        <w:rPr>
          <w:rFonts w:hint="eastAsia" w:eastAsia="仿宋_GB2312" w:cs="Times New Roman"/>
          <w:sz w:val="32"/>
          <w:szCs w:val="32"/>
          <w:shd w:val="clear" w:color="auto" w:fill="FFFFFF"/>
          <w:lang w:eastAsia="zh-CN"/>
        </w:rPr>
        <w:t>202</w:t>
      </w:r>
      <w:r>
        <w:rPr>
          <w:rFonts w:hint="default" w:eastAsia="仿宋_GB2312" w:cs="Times New Roman"/>
          <w:sz w:val="32"/>
          <w:szCs w:val="32"/>
          <w:shd w:val="clear" w:color="auto" w:fill="FFFFFF"/>
          <w:lang w:val="en" w:eastAsia="zh-CN"/>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lang w:eastAsia="zh-CN"/>
        </w:rPr>
        <w:t>安徽</w:t>
      </w:r>
      <w:r>
        <w:rPr>
          <w:rFonts w:hint="eastAsia" w:ascii="仿宋_GB2312" w:eastAsia="仿宋_GB2312"/>
          <w:bCs/>
          <w:spacing w:val="-4"/>
          <w:sz w:val="32"/>
          <w:szCs w:val="32"/>
        </w:rPr>
        <w:t>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shd w:val="solid" w:color="FFFFFF" w:fill="auto"/>
        <w:autoSpaceDN w:val="0"/>
        <w:spacing w:line="600" w:lineRule="exact"/>
        <w:ind w:left="1363" w:hanging="720"/>
        <w:rPr>
          <w:sz w:val="32"/>
          <w:szCs w:val="32"/>
          <w:shd w:val="clear" w:color="auto" w:fill="FFFFFF"/>
        </w:rPr>
      </w:pPr>
      <w:r>
        <w:rPr>
          <w:rFonts w:eastAsia="黑体"/>
          <w:sz w:val="32"/>
          <w:szCs w:val="32"/>
          <w:shd w:val="clear" w:color="auto" w:fill="FFFFFF"/>
        </w:rPr>
        <w:t>一、面试名单</w:t>
      </w:r>
      <w:r>
        <w:rPr>
          <w:rFonts w:hint="default" w:ascii="Times New Roman" w:hAnsi="Times New Roman" w:eastAsia="黑体" w:cs="Times New Roman"/>
          <w:sz w:val="32"/>
          <w:szCs w:val="32"/>
          <w:shd w:val="clear" w:color="auto" w:fill="FFFFFF"/>
        </w:rPr>
        <w:t>（</w:t>
      </w:r>
      <w:r>
        <w:rPr>
          <w:rFonts w:hint="default" w:ascii="Times New Roman" w:hAnsi="Times New Roman" w:eastAsia="黑体" w:cs="Times New Roman"/>
          <w:sz w:val="32"/>
          <w:szCs w:val="32"/>
          <w:shd w:val="clear" w:color="auto" w:fill="FFFFFF"/>
          <w:lang w:eastAsia="zh-CN"/>
        </w:rPr>
        <w:t>见</w:t>
      </w:r>
      <w:r>
        <w:rPr>
          <w:rFonts w:hint="default" w:ascii="Times New Roman" w:hAnsi="Times New Roman" w:eastAsia="黑体" w:cs="Times New Roman"/>
          <w:sz w:val="32"/>
          <w:szCs w:val="32"/>
          <w:shd w:val="clear" w:color="auto" w:fill="FFFFFF"/>
        </w:rPr>
        <w:t>附件</w:t>
      </w:r>
      <w:r>
        <w:rPr>
          <w:rFonts w:hint="default" w:ascii="Times New Roman" w:hAnsi="Times New Roman" w:eastAsia="黑体" w:cs="Times New Roman"/>
          <w:sz w:val="32"/>
          <w:szCs w:val="32"/>
          <w:shd w:val="clear" w:color="auto" w:fill="FFFFFF"/>
          <w:lang w:val="en-US" w:eastAsia="zh-CN"/>
        </w:rPr>
        <w:t>1</w:t>
      </w:r>
      <w:r>
        <w:rPr>
          <w:rFonts w:hint="default" w:ascii="Times New Roman" w:hAnsi="Times New Roman" w:eastAsia="黑体" w:cs="Times New Roman"/>
          <w:sz w:val="32"/>
          <w:szCs w:val="32"/>
          <w:shd w:val="clear" w:color="auto" w:fill="FFFFFF"/>
        </w:rPr>
        <w:t>）</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hint="eastAsia" w:eastAsia="仿宋_GB2312" w:cs="Times New Roman"/>
          <w:sz w:val="32"/>
          <w:szCs w:val="32"/>
          <w:shd w:val="clear" w:color="auto" w:fill="FFFFFF"/>
          <w:lang w:eastAsia="zh-CN"/>
        </w:rPr>
      </w:pPr>
      <w:r>
        <w:rPr>
          <w:rFonts w:hint="eastAsia" w:eastAsia="仿宋_GB2312" w:cs="Times New Roman"/>
          <w:sz w:val="32"/>
          <w:szCs w:val="32"/>
          <w:shd w:val="clear" w:color="auto" w:fill="FFFFFF"/>
          <w:lang w:eastAsia="zh-CN"/>
        </w:rPr>
        <w:t>我单位已与考生逐一电话联系，完成面试确认工作。</w:t>
      </w:r>
      <w:r>
        <w:rPr>
          <w:rFonts w:ascii="仿宋_GB2312" w:eastAsia="仿宋_GB2312"/>
          <w:color w:val="000000"/>
          <w:sz w:val="32"/>
          <w:szCs w:val="32"/>
          <w:shd w:val="clear" w:color="auto" w:fill="FFFFFF"/>
        </w:rPr>
        <w:t>如有进入面试名单但未接到</w:t>
      </w:r>
      <w:r>
        <w:rPr>
          <w:rFonts w:hint="eastAsia" w:ascii="仿宋_GB2312" w:eastAsia="仿宋_GB2312"/>
          <w:color w:val="000000"/>
          <w:sz w:val="32"/>
          <w:szCs w:val="32"/>
          <w:shd w:val="clear" w:color="auto" w:fill="FFFFFF"/>
          <w:lang w:eastAsia="zh-CN"/>
        </w:rPr>
        <w:t>电话</w:t>
      </w:r>
      <w:r>
        <w:rPr>
          <w:rFonts w:ascii="仿宋_GB2312" w:eastAsia="仿宋_GB2312"/>
          <w:color w:val="000000"/>
          <w:sz w:val="32"/>
          <w:szCs w:val="32"/>
          <w:shd w:val="clear" w:color="auto" w:fill="FFFFFF"/>
        </w:rPr>
        <w:t>的考生</w:t>
      </w:r>
      <w:r>
        <w:rPr>
          <w:rFonts w:ascii="仿宋_GB2312" w:eastAsia="仿宋_GB2312"/>
          <w:color w:val="000000" w:themeColor="text1"/>
          <w:sz w:val="32"/>
          <w:szCs w:val="32"/>
          <w:shd w:val="clear" w:color="auto" w:fill="FFFFFF"/>
          <w14:textFill>
            <w14:solidFill>
              <w14:schemeClr w14:val="tx1"/>
            </w14:solidFill>
          </w14:textFill>
        </w:rPr>
        <w:t>，请于</w:t>
      </w:r>
      <w:r>
        <w:rPr>
          <w:rFonts w:hint="eastAsia" w:eastAsia="仿宋_GB2312" w:cs="Times New Roman"/>
          <w:b/>
          <w:bCs/>
          <w:sz w:val="32"/>
          <w:szCs w:val="32"/>
          <w:shd w:val="clear" w:color="auto" w:fill="FFFFFF"/>
          <w:lang w:val="en-US" w:eastAsia="zh-CN"/>
        </w:rPr>
        <w:t>6月1</w:t>
      </w:r>
      <w:r>
        <w:rPr>
          <w:rFonts w:hint="default" w:eastAsia="仿宋_GB2312" w:cs="Times New Roman"/>
          <w:b/>
          <w:bCs/>
          <w:sz w:val="32"/>
          <w:szCs w:val="32"/>
          <w:shd w:val="clear" w:color="auto" w:fill="FFFFFF"/>
          <w:lang w:val="en" w:eastAsia="zh-CN"/>
        </w:rPr>
        <w:t>4</w:t>
      </w:r>
      <w:r>
        <w:rPr>
          <w:rFonts w:hint="eastAsia" w:eastAsia="仿宋_GB2312" w:cs="Times New Roman"/>
          <w:b/>
          <w:bCs/>
          <w:sz w:val="32"/>
          <w:szCs w:val="32"/>
          <w:shd w:val="clear" w:color="auto" w:fill="FFFFFF"/>
          <w:lang w:val="en-US" w:eastAsia="zh-CN"/>
        </w:rPr>
        <w:t>日17</w:t>
      </w:r>
      <w:r>
        <w:rPr>
          <w:rFonts w:ascii="仿宋_GB2312" w:eastAsia="仿宋_GB2312"/>
          <w:b/>
          <w:color w:val="000000" w:themeColor="text1"/>
          <w:sz w:val="32"/>
          <w:szCs w:val="32"/>
          <w:shd w:val="clear" w:color="auto" w:fill="FFFFFF"/>
          <w14:textFill>
            <w14:solidFill>
              <w14:schemeClr w14:val="tx1"/>
            </w14:solidFill>
          </w14:textFill>
        </w:rPr>
        <w:t>时</w:t>
      </w:r>
      <w:r>
        <w:rPr>
          <w:rFonts w:ascii="仿宋_GB2312" w:eastAsia="仿宋_GB2312"/>
          <w:color w:val="000000" w:themeColor="text1"/>
          <w:sz w:val="32"/>
          <w:szCs w:val="32"/>
          <w:shd w:val="clear" w:color="auto" w:fill="FFFFFF"/>
          <w14:textFill>
            <w14:solidFill>
              <w14:schemeClr w14:val="tx1"/>
            </w14:solidFill>
          </w14:textFill>
        </w:rPr>
        <w:t>前通过</w:t>
      </w:r>
      <w:r>
        <w:rPr>
          <w:rFonts w:ascii="仿宋_GB2312" w:eastAsia="仿宋_GB2312"/>
          <w:color w:val="000000"/>
          <w:sz w:val="32"/>
          <w:szCs w:val="32"/>
          <w:shd w:val="clear" w:color="auto" w:fill="FFFFFF"/>
        </w:rPr>
        <w:t>电子邮件发送参加面试确认书到</w:t>
      </w:r>
      <w:r>
        <w:rPr>
          <w:rFonts w:hint="default" w:ascii="Times New Roman" w:hAnsi="Times New Roman" w:eastAsia="仿宋_GB2312" w:cs="Times New Roman"/>
          <w:sz w:val="32"/>
          <w:szCs w:val="32"/>
          <w:shd w:val="clear" w:color="auto" w:fill="FFFFFF"/>
          <w:lang w:val="en-US" w:eastAsia="zh-CN"/>
        </w:rPr>
        <w:t>ahzdrsc@163.com</w:t>
      </w:r>
      <w:r>
        <w:rPr>
          <w:rFonts w:hint="eastAsia" w:eastAsia="仿宋_GB2312" w:cs="Times New Roman"/>
          <w:sz w:val="32"/>
          <w:szCs w:val="32"/>
          <w:shd w:val="clear" w:color="auto" w:fill="FFFFFF"/>
          <w:lang w:eastAsia="zh-CN"/>
        </w:rPr>
        <w:t>。</w:t>
      </w:r>
    </w:p>
    <w:p>
      <w:pPr>
        <w:shd w:val="solid" w:color="FFFFFF" w:fill="auto"/>
        <w:autoSpaceDN w:val="0"/>
        <w:spacing w:line="600" w:lineRule="exact"/>
        <w:ind w:firstLine="640"/>
        <w:rPr>
          <w:rFonts w:hint="eastAsia" w:eastAsia="仿宋_GB2312" w:cs="Times New Roman"/>
          <w:sz w:val="32"/>
          <w:szCs w:val="32"/>
          <w:shd w:val="clear" w:color="auto" w:fill="FFFFFF"/>
          <w:lang w:eastAsia="zh-CN"/>
        </w:rPr>
      </w:pPr>
      <w:r>
        <w:rPr>
          <w:rFonts w:hint="eastAsia" w:eastAsia="仿宋_GB2312" w:cs="Times New Roman"/>
          <w:sz w:val="32"/>
          <w:szCs w:val="32"/>
          <w:shd w:val="clear" w:color="auto" w:fill="FFFFFF"/>
          <w:lang w:eastAsia="zh-CN"/>
        </w:rPr>
        <w:t>公告发布后，考生再次放弃面试资格，请于</w:t>
      </w:r>
      <w:r>
        <w:rPr>
          <w:rFonts w:hint="eastAsia" w:eastAsia="仿宋_GB2312" w:cs="Times New Roman"/>
          <w:b/>
          <w:bCs/>
          <w:sz w:val="32"/>
          <w:szCs w:val="32"/>
          <w:shd w:val="clear" w:color="auto" w:fill="FFFFFF"/>
          <w:lang w:val="en-US" w:eastAsia="zh-CN"/>
        </w:rPr>
        <w:t>6</w:t>
      </w:r>
      <w:r>
        <w:rPr>
          <w:rFonts w:hint="eastAsia" w:eastAsia="仿宋_GB2312" w:cs="Times New Roman"/>
          <w:b/>
          <w:bCs/>
          <w:sz w:val="32"/>
          <w:szCs w:val="32"/>
          <w:shd w:val="clear" w:color="auto" w:fill="FFFFFF"/>
          <w:lang w:eastAsia="zh-CN"/>
        </w:rPr>
        <w:t>月</w:t>
      </w:r>
      <w:r>
        <w:rPr>
          <w:rFonts w:hint="eastAsia" w:eastAsia="仿宋_GB2312" w:cs="Times New Roman"/>
          <w:b/>
          <w:bCs/>
          <w:sz w:val="32"/>
          <w:szCs w:val="32"/>
          <w:shd w:val="clear" w:color="auto" w:fill="FFFFFF"/>
          <w:lang w:val="en-US" w:eastAsia="zh-CN"/>
        </w:rPr>
        <w:t>1</w:t>
      </w:r>
      <w:r>
        <w:rPr>
          <w:rFonts w:hint="default" w:eastAsia="仿宋_GB2312" w:cs="Times New Roman"/>
          <w:b/>
          <w:bCs/>
          <w:sz w:val="32"/>
          <w:szCs w:val="32"/>
          <w:shd w:val="clear" w:color="auto" w:fill="FFFFFF"/>
          <w:lang w:val="en" w:eastAsia="zh-CN"/>
        </w:rPr>
        <w:t>4</w:t>
      </w:r>
      <w:r>
        <w:rPr>
          <w:rFonts w:hint="eastAsia" w:eastAsia="仿宋_GB2312" w:cs="Times New Roman"/>
          <w:b/>
          <w:bCs/>
          <w:sz w:val="32"/>
          <w:szCs w:val="32"/>
          <w:shd w:val="clear" w:color="auto" w:fill="FFFFFF"/>
          <w:lang w:eastAsia="zh-CN"/>
        </w:rPr>
        <w:t>日</w:t>
      </w:r>
      <w:r>
        <w:rPr>
          <w:rFonts w:hint="eastAsia" w:eastAsia="仿宋_GB2312" w:cs="Times New Roman"/>
          <w:b/>
          <w:bCs/>
          <w:sz w:val="32"/>
          <w:szCs w:val="32"/>
          <w:shd w:val="clear" w:color="auto" w:fill="FFFFFF"/>
          <w:lang w:val="en-US" w:eastAsia="zh-CN"/>
        </w:rPr>
        <w:t>17时</w:t>
      </w:r>
      <w:r>
        <w:rPr>
          <w:rFonts w:hint="eastAsia" w:eastAsia="仿宋_GB2312" w:cs="Times New Roman"/>
          <w:sz w:val="32"/>
          <w:szCs w:val="32"/>
          <w:shd w:val="clear" w:color="auto" w:fill="FFFFFF"/>
          <w:lang w:eastAsia="zh-CN"/>
        </w:rPr>
        <w:t>前通过电子邮件发送放弃面试声明到</w:t>
      </w:r>
      <w:r>
        <w:rPr>
          <w:rFonts w:hint="default" w:ascii="Times New Roman" w:hAnsi="Times New Roman" w:eastAsia="仿宋_GB2312" w:cs="Times New Roman"/>
          <w:sz w:val="32"/>
          <w:szCs w:val="32"/>
          <w:shd w:val="clear" w:color="auto" w:fill="FFFFFF"/>
          <w:lang w:val="en-US" w:eastAsia="zh-CN"/>
        </w:rPr>
        <w:t>ahzdrsc@163.com</w:t>
      </w:r>
      <w:r>
        <w:rPr>
          <w:rFonts w:hint="eastAsia" w:eastAsia="仿宋_GB2312" w:cs="Times New Roman"/>
          <w:sz w:val="32"/>
          <w:szCs w:val="32"/>
          <w:shd w:val="clear" w:color="auto" w:fill="FFFFFF"/>
          <w:lang w:eastAsia="zh-CN"/>
        </w:rPr>
        <w:t>。</w:t>
      </w:r>
    </w:p>
    <w:p>
      <w:pPr>
        <w:shd w:val="solid" w:color="FFFFFF" w:fill="auto"/>
        <w:autoSpaceDN w:val="0"/>
        <w:spacing w:line="600" w:lineRule="exact"/>
        <w:ind w:firstLine="640"/>
        <w:rPr>
          <w:rFonts w:ascii="仿宋_GB2312" w:eastAsia="仿宋_GB2312"/>
          <w:b w:val="0"/>
          <w:bCs w:val="0"/>
          <w:sz w:val="32"/>
          <w:szCs w:val="32"/>
          <w:shd w:val="clear" w:color="auto" w:fill="FFFFFF"/>
        </w:rPr>
      </w:pPr>
      <w:r>
        <w:rPr>
          <w:rFonts w:hint="eastAsia" w:ascii="仿宋_GB2312" w:eastAsia="仿宋_GB2312"/>
          <w:b w:val="0"/>
          <w:bCs w:val="0"/>
          <w:sz w:val="32"/>
          <w:szCs w:val="32"/>
          <w:shd w:val="clear" w:color="auto" w:fill="FFFFFF"/>
        </w:rPr>
        <w:t>未在规定时间内填报放弃</w:t>
      </w:r>
      <w:r>
        <w:rPr>
          <w:rFonts w:hint="eastAsia" w:ascii="仿宋_GB2312" w:eastAsia="仿宋_GB2312"/>
          <w:b w:val="0"/>
          <w:bCs w:val="0"/>
          <w:sz w:val="32"/>
          <w:szCs w:val="32"/>
          <w:shd w:val="clear" w:color="auto" w:fill="FFFFFF"/>
          <w:lang w:eastAsia="zh-CN"/>
        </w:rPr>
        <w:t>面试</w:t>
      </w:r>
      <w:r>
        <w:rPr>
          <w:rFonts w:hint="eastAsia" w:ascii="仿宋_GB2312" w:eastAsia="仿宋_GB2312"/>
          <w:b w:val="0"/>
          <w:bCs w:val="0"/>
          <w:sz w:val="32"/>
          <w:szCs w:val="32"/>
          <w:shd w:val="clear" w:color="auto" w:fill="FFFFFF"/>
        </w:rPr>
        <w:t>声明，又因个人原因不参加面试的，视情节</w:t>
      </w:r>
      <w:r>
        <w:rPr>
          <w:rFonts w:hint="eastAsia" w:ascii="仿宋_GB2312" w:eastAsia="仿宋_GB2312"/>
          <w:b w:val="0"/>
          <w:bCs w:val="0"/>
          <w:sz w:val="32"/>
          <w:szCs w:val="32"/>
          <w:shd w:val="clear" w:color="auto" w:fill="FFFFFF"/>
          <w:lang w:eastAsia="zh-CN"/>
        </w:rPr>
        <w:t>上报中央公务员主管部门，</w:t>
      </w:r>
      <w:r>
        <w:rPr>
          <w:rFonts w:hint="eastAsia" w:ascii="仿宋_GB2312" w:eastAsia="仿宋_GB2312"/>
          <w:b w:val="0"/>
          <w:bCs w:val="0"/>
          <w:sz w:val="32"/>
          <w:szCs w:val="32"/>
          <w:shd w:val="clear" w:color="auto" w:fill="FFFFFF"/>
        </w:rPr>
        <w:t>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pacing w:line="600" w:lineRule="exact"/>
        <w:ind w:firstLine="645"/>
        <w:rPr>
          <w:rFonts w:ascii="仿宋_GB2312" w:hAnsi="Calibri" w:eastAsia="仿宋_GB2312" w:cs="黑体"/>
          <w:sz w:val="32"/>
          <w:szCs w:val="32"/>
        </w:rPr>
      </w:pPr>
      <w:r>
        <w:rPr>
          <w:rFonts w:hint="eastAsia" w:ascii="仿宋_GB2312" w:hAnsi="Calibri" w:eastAsia="仿宋_GB2312" w:cs="黑体"/>
          <w:sz w:val="32"/>
          <w:szCs w:val="32"/>
        </w:rPr>
        <w:t>请考生于</w:t>
      </w:r>
      <w:r>
        <w:rPr>
          <w:rFonts w:hint="eastAsia" w:ascii="Times New Roman" w:hAnsi="Times New Roman" w:eastAsia="仿宋_GB2312" w:cs="Times New Roman"/>
          <w:sz w:val="32"/>
          <w:szCs w:val="32"/>
          <w:shd w:val="clear" w:color="auto" w:fill="FFFFFF"/>
          <w:lang w:val="en-US" w:eastAsia="zh-CN"/>
        </w:rPr>
        <w:t>20</w:t>
      </w:r>
      <w:r>
        <w:rPr>
          <w:rFonts w:hint="default" w:ascii="Times New Roman" w:hAnsi="Times New Roman" w:eastAsia="仿宋_GB2312" w:cs="Times New Roman"/>
          <w:sz w:val="32"/>
          <w:szCs w:val="32"/>
          <w:shd w:val="clear" w:color="auto" w:fill="FFFFFF"/>
          <w:lang w:val="en-US" w:eastAsia="zh-CN"/>
        </w:rPr>
        <w:t>2</w:t>
      </w:r>
      <w:r>
        <w:rPr>
          <w:rFonts w:hint="default" w:ascii="Times New Roman" w:hAnsi="Times New Roman" w:eastAsia="仿宋_GB2312" w:cs="Times New Roman"/>
          <w:sz w:val="32"/>
          <w:szCs w:val="32"/>
          <w:shd w:val="clear" w:color="auto" w:fill="FFFFFF"/>
          <w:lang w:val="en" w:eastAsia="zh-CN"/>
        </w:rPr>
        <w:t>2</w:t>
      </w:r>
      <w:r>
        <w:rPr>
          <w:rFonts w:hint="eastAsia" w:ascii="Times New Roman" w:hAnsi="Times New Roman" w:eastAsia="仿宋_GB2312" w:cs="Times New Roman"/>
          <w:sz w:val="32"/>
          <w:szCs w:val="32"/>
          <w:shd w:val="clear" w:color="auto" w:fill="FFFFFF"/>
          <w:lang w:val="en-US" w:eastAsia="zh-CN"/>
        </w:rPr>
        <w:t>年</w:t>
      </w:r>
      <w:r>
        <w:rPr>
          <w:rFonts w:hint="eastAsia" w:eastAsia="仿宋_GB2312" w:cs="Times New Roman"/>
          <w:sz w:val="32"/>
          <w:szCs w:val="32"/>
          <w:shd w:val="clear" w:color="auto" w:fill="FFFFFF"/>
          <w:lang w:val="en-US" w:eastAsia="zh-CN"/>
        </w:rPr>
        <w:t>6</w:t>
      </w:r>
      <w:r>
        <w:rPr>
          <w:rFonts w:hint="eastAsia" w:ascii="Times New Roman" w:hAnsi="Times New Roman" w:eastAsia="仿宋_GB2312" w:cs="Times New Roman"/>
          <w:sz w:val="32"/>
          <w:szCs w:val="32"/>
          <w:shd w:val="clear" w:color="auto" w:fill="FFFFFF"/>
          <w:lang w:val="en-US" w:eastAsia="zh-CN"/>
        </w:rPr>
        <w:t>月</w:t>
      </w:r>
      <w:r>
        <w:rPr>
          <w:rFonts w:hint="eastAsia" w:eastAsia="仿宋_GB2312" w:cs="Times New Roman"/>
          <w:sz w:val="32"/>
          <w:szCs w:val="32"/>
          <w:shd w:val="clear" w:color="auto" w:fill="FFFFFF"/>
          <w:lang w:val="en-US" w:eastAsia="zh-CN"/>
        </w:rPr>
        <w:t>15</w:t>
      </w:r>
      <w:r>
        <w:rPr>
          <w:rFonts w:hint="eastAsia" w:ascii="仿宋_GB2312" w:eastAsia="仿宋_GB2312"/>
          <w:sz w:val="32"/>
          <w:szCs w:val="32"/>
          <w:shd w:val="clear" w:color="auto" w:fill="FFFFFF"/>
        </w:rPr>
        <w:t>日前通过电子</w:t>
      </w:r>
      <w:r>
        <w:rPr>
          <w:rFonts w:ascii="仿宋_GB2312" w:eastAsia="仿宋_GB2312"/>
          <w:sz w:val="32"/>
          <w:szCs w:val="32"/>
          <w:shd w:val="clear" w:color="auto" w:fill="FFFFFF"/>
        </w:rPr>
        <w:t>邮件将</w:t>
      </w:r>
      <w:r>
        <w:rPr>
          <w:rFonts w:hint="eastAsia" w:ascii="仿宋_GB2312" w:hAnsi="Calibri" w:eastAsia="仿宋_GB2312" w:cs="黑体"/>
          <w:sz w:val="32"/>
          <w:szCs w:val="32"/>
        </w:rPr>
        <w:t>以下材料</w:t>
      </w:r>
      <w:r>
        <w:rPr>
          <w:rFonts w:hint="eastAsia" w:ascii="仿宋_GB2312" w:hAnsi="Calibri" w:eastAsia="仿宋_GB2312" w:cs="黑体"/>
          <w:b/>
          <w:sz w:val="32"/>
          <w:szCs w:val="32"/>
        </w:rPr>
        <w:t>扫描件</w:t>
      </w:r>
      <w:r>
        <w:rPr>
          <w:rFonts w:hint="eastAsia" w:ascii="仿宋_GB2312" w:hAnsi="Calibri" w:eastAsia="仿宋_GB2312" w:cs="黑体"/>
          <w:sz w:val="32"/>
          <w:szCs w:val="32"/>
        </w:rPr>
        <w:t>发送</w:t>
      </w:r>
      <w:r>
        <w:rPr>
          <w:rFonts w:ascii="仿宋_GB2312" w:hAnsi="Calibri" w:eastAsia="仿宋_GB2312" w:cs="黑体"/>
          <w:sz w:val="32"/>
          <w:szCs w:val="32"/>
        </w:rPr>
        <w:t>到</w:t>
      </w:r>
      <w:r>
        <w:rPr>
          <w:rFonts w:hint="default" w:ascii="Times New Roman" w:hAnsi="Times New Roman" w:eastAsia="仿宋_GB2312" w:cs="Times New Roman"/>
          <w:sz w:val="32"/>
          <w:szCs w:val="32"/>
          <w:shd w:val="clear" w:color="auto" w:fill="FFFFFF"/>
          <w:lang w:val="en-US" w:eastAsia="zh-CN"/>
        </w:rPr>
        <w:t>ahzdrsc@163.com</w:t>
      </w:r>
      <w:r>
        <w:rPr>
          <w:rFonts w:ascii="仿宋_GB2312" w:hAnsi="Calibri" w:eastAsia="仿宋_GB2312" w:cs="黑体"/>
          <w:sz w:val="32"/>
          <w:szCs w:val="32"/>
        </w:rPr>
        <w:t>接受资格复审</w:t>
      </w:r>
      <w:r>
        <w:rPr>
          <w:rFonts w:hint="eastAsia" w:ascii="仿宋_GB2312" w:hAnsi="Calibri" w:eastAsia="仿宋_GB2312" w:cs="黑体"/>
          <w:sz w:val="32"/>
          <w:szCs w:val="32"/>
        </w:rPr>
        <w:t>（材料已发送的，无须再次发送）。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w:t>
      </w:r>
      <w:r>
        <w:rPr>
          <w:rFonts w:hint="eastAsia" w:ascii="仿宋_GB2312" w:eastAsia="仿宋_GB2312"/>
          <w:sz w:val="32"/>
          <w:szCs w:val="32"/>
          <w:lang w:eastAsia="zh-CN"/>
        </w:rPr>
        <w:t>（确有困难的可推迟至考察阶段提供）</w:t>
      </w:r>
      <w:r>
        <w:rPr>
          <w:rFonts w:hint="eastAsia" w:ascii="仿宋_GB2312" w:eastAsia="仿宋_GB2312"/>
          <w:sz w:val="32"/>
          <w:szCs w:val="32"/>
        </w:rPr>
        <w:t>。现工作单位与报名时填写单位不一致的，还需提供离职有关材料。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，面试当天还将进行现场资格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，届时请考生备齐以上材料原件。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eastAsia="仿宋_GB2312" w:cs="Times New Roman"/>
          <w:sz w:val="32"/>
          <w:szCs w:val="32"/>
          <w:shd w:val="clear" w:color="auto" w:fill="FFFFFF"/>
          <w:lang w:eastAsia="zh-CN"/>
        </w:rPr>
        <w:t>面试于202</w:t>
      </w:r>
      <w:r>
        <w:rPr>
          <w:rFonts w:hint="eastAsia" w:eastAsia="仿宋_GB2312" w:cs="Times New Roman"/>
          <w:sz w:val="32"/>
          <w:szCs w:val="32"/>
          <w:shd w:val="clear" w:color="auto" w:fill="FFFFFF"/>
          <w:lang w:val="en-US" w:eastAsia="zh-CN"/>
        </w:rPr>
        <w:t>2</w:t>
      </w:r>
      <w:r>
        <w:rPr>
          <w:rFonts w:hint="eastAsia" w:eastAsia="仿宋_GB2312" w:cs="Times New Roman"/>
          <w:sz w:val="32"/>
          <w:szCs w:val="32"/>
          <w:shd w:val="clear" w:color="auto" w:fill="FFFFFF"/>
          <w:lang w:eastAsia="zh-CN"/>
        </w:rPr>
        <w:t>年</w:t>
      </w:r>
      <w:r>
        <w:rPr>
          <w:rFonts w:hint="eastAsia" w:eastAsia="仿宋_GB2312" w:cs="Times New Roman"/>
          <w:sz w:val="32"/>
          <w:szCs w:val="32"/>
          <w:shd w:val="clear" w:color="auto" w:fill="FFFFFF"/>
          <w:lang w:val="en-US" w:eastAsia="zh-CN"/>
        </w:rPr>
        <w:t>6</w:t>
      </w:r>
      <w:r>
        <w:rPr>
          <w:rFonts w:hint="eastAsia" w:eastAsia="仿宋_GB2312" w:cs="Times New Roman"/>
          <w:sz w:val="32"/>
          <w:szCs w:val="32"/>
          <w:shd w:val="clear" w:color="auto" w:fill="FFFFFF"/>
          <w:lang w:eastAsia="zh-CN"/>
        </w:rPr>
        <w:t>月</w:t>
      </w:r>
      <w:r>
        <w:rPr>
          <w:rFonts w:hint="eastAsia" w:eastAsia="仿宋_GB2312" w:cs="Times New Roman"/>
          <w:sz w:val="32"/>
          <w:szCs w:val="32"/>
          <w:shd w:val="clear" w:color="auto" w:fill="FFFFFF"/>
          <w:lang w:val="en-US" w:eastAsia="zh-CN"/>
        </w:rPr>
        <w:t>23</w:t>
      </w:r>
      <w:r>
        <w:rPr>
          <w:rFonts w:hint="eastAsia" w:eastAsia="仿宋_GB2312" w:cs="Times New Roman"/>
          <w:sz w:val="32"/>
          <w:szCs w:val="32"/>
          <w:shd w:val="clear" w:color="auto" w:fill="FFFFFF"/>
          <w:lang w:eastAsia="zh-CN"/>
        </w:rPr>
        <w:t>日进行，上午9：00开始。参加面试的考生须于当日上午8：</w:t>
      </w:r>
      <w:r>
        <w:rPr>
          <w:rFonts w:hint="eastAsia" w:eastAsia="仿宋_GB2312" w:cs="Times New Roman"/>
          <w:sz w:val="32"/>
          <w:szCs w:val="32"/>
          <w:shd w:val="clear" w:color="auto" w:fill="FFFFFF"/>
          <w:lang w:val="en-US" w:eastAsia="zh-CN"/>
        </w:rPr>
        <w:t>00</w:t>
      </w:r>
      <w:r>
        <w:rPr>
          <w:rFonts w:hint="eastAsia" w:ascii="仿宋_GB2312" w:eastAsia="仿宋_GB2312"/>
          <w:sz w:val="32"/>
          <w:szCs w:val="32"/>
          <w:shd w:val="clear" w:color="auto" w:fill="FFFFFF"/>
        </w:rPr>
        <w:t>前携带身份证和准考证到面试地点报到，并在工作人员引导下进入候考室。</w:t>
      </w:r>
      <w:r>
        <w:rPr>
          <w:rFonts w:hint="eastAsia" w:ascii="仿宋_GB2312" w:eastAsia="仿宋_GB2312"/>
          <w:b/>
          <w:sz w:val="32"/>
          <w:szCs w:val="32"/>
          <w:shd w:val="clear" w:color="auto" w:fill="FFFFFF"/>
        </w:rPr>
        <w:t>截至面试当天上午8：</w:t>
      </w:r>
      <w:r>
        <w:rPr>
          <w:rFonts w:hint="eastAsia" w:ascii="仿宋_GB2312" w:eastAsia="仿宋_GB2312"/>
          <w:b/>
          <w:sz w:val="32"/>
          <w:szCs w:val="32"/>
          <w:shd w:val="clear" w:color="auto" w:fill="FFFFFF"/>
          <w:lang w:val="en-US" w:eastAsia="zh-CN"/>
        </w:rPr>
        <w:t>30</w:t>
      </w:r>
      <w:r>
        <w:rPr>
          <w:rFonts w:hint="eastAsia" w:ascii="仿宋_GB2312" w:eastAsia="仿宋_GB2312"/>
          <w:b/>
          <w:sz w:val="32"/>
          <w:szCs w:val="32"/>
          <w:shd w:val="clear" w:color="auto" w:fill="FFFFFF"/>
        </w:rPr>
        <w:t>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eastAsia="仿宋_GB2312" w:cs="Times New Roman"/>
          <w:sz w:val="32"/>
          <w:szCs w:val="32"/>
          <w:shd w:val="clear" w:color="auto" w:fill="FFFFFF"/>
          <w:lang w:eastAsia="zh-CN"/>
        </w:rPr>
        <w:t>合肥辰茂和平酒店。地址：安徽省合肥市徽州大道</w:t>
      </w:r>
      <w:r>
        <w:rPr>
          <w:rFonts w:hint="eastAsia" w:eastAsia="仿宋_GB2312" w:cs="Times New Roman"/>
          <w:sz w:val="32"/>
          <w:szCs w:val="32"/>
          <w:shd w:val="clear" w:color="auto" w:fill="FFFFFF"/>
          <w:lang w:val="en-US" w:eastAsia="zh-CN"/>
        </w:rPr>
        <w:t>239号</w:t>
      </w:r>
      <w:r>
        <w:rPr>
          <w:rFonts w:hint="eastAsia" w:eastAsia="仿宋_GB2312" w:cs="Times New Roman"/>
          <w:sz w:val="32"/>
          <w:szCs w:val="32"/>
          <w:shd w:val="clear" w:color="auto" w:fill="FFFFFF"/>
          <w:lang w:eastAsia="zh-CN"/>
        </w:rPr>
        <w:t>。线路一：乘地铁</w:t>
      </w:r>
      <w:r>
        <w:rPr>
          <w:rFonts w:hint="eastAsia" w:eastAsia="仿宋_GB2312" w:cs="Times New Roman"/>
          <w:sz w:val="32"/>
          <w:szCs w:val="32"/>
          <w:shd w:val="clear" w:color="auto" w:fill="FFFFFF"/>
          <w:lang w:val="en-US" w:eastAsia="zh-CN"/>
        </w:rPr>
        <w:t>2</w:t>
      </w:r>
      <w:r>
        <w:rPr>
          <w:rFonts w:hint="eastAsia" w:eastAsia="仿宋_GB2312" w:cs="Times New Roman"/>
          <w:sz w:val="32"/>
          <w:szCs w:val="32"/>
          <w:shd w:val="clear" w:color="auto" w:fill="FFFFFF"/>
          <w:lang w:eastAsia="zh-CN"/>
        </w:rPr>
        <w:t>号线在四牌楼站下，由C出口出站后往南步行</w:t>
      </w:r>
      <w:r>
        <w:rPr>
          <w:rFonts w:hint="eastAsia" w:eastAsia="仿宋_GB2312" w:cs="Times New Roman"/>
          <w:sz w:val="32"/>
          <w:szCs w:val="32"/>
          <w:shd w:val="clear" w:color="auto" w:fill="FFFFFF"/>
          <w:lang w:val="en-US" w:eastAsia="zh-CN"/>
        </w:rPr>
        <w:t>1公里；线路二：</w:t>
      </w:r>
      <w:r>
        <w:rPr>
          <w:rFonts w:hint="eastAsia" w:eastAsia="仿宋_GB2312" w:cs="Times New Roman"/>
          <w:sz w:val="32"/>
          <w:szCs w:val="32"/>
          <w:shd w:val="clear" w:color="auto" w:fill="FFFFFF"/>
          <w:lang w:eastAsia="zh-CN"/>
        </w:rPr>
        <w:t>从合肥南站北广场公交站乘坐4路车在“大钟楼北”公交站下；线路三：从合肥火车站公交站乘坐119路车在“大钟楼东”公交站下</w:t>
      </w:r>
      <w:r>
        <w:rPr>
          <w:rFonts w:hint="eastAsia" w:ascii="仿宋_GB2312" w:eastAsia="仿宋_GB2312"/>
          <w:sz w:val="32"/>
          <w:szCs w:val="32"/>
          <w:shd w:val="clear" w:color="auto" w:fill="FFFFFF"/>
        </w:rPr>
        <w:t>。</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hd w:val="solid" w:color="FFFFFF" w:fill="auto"/>
        <w:autoSpaceDN w:val="0"/>
        <w:spacing w:line="600" w:lineRule="exact"/>
        <w:ind w:firstLine="640"/>
        <w:rPr>
          <w:rFonts w:hint="eastAsia" w:eastAsia="仿宋_GB2312" w:cs="Times New Roman"/>
          <w:sz w:val="32"/>
          <w:szCs w:val="32"/>
          <w:shd w:val="clear" w:color="auto" w:fill="FFFFFF"/>
          <w:lang w:eastAsia="zh-CN"/>
        </w:rPr>
      </w:pPr>
      <w:r>
        <w:rPr>
          <w:rFonts w:hint="eastAsia" w:eastAsia="仿宋_GB2312" w:cs="Times New Roman"/>
          <w:sz w:val="32"/>
          <w:szCs w:val="32"/>
          <w:shd w:val="clear" w:color="auto" w:fill="FFFFFF"/>
          <w:lang w:eastAsia="zh-CN"/>
        </w:rPr>
        <w:t>综合成绩计算: 综合成绩=（笔试总成绩÷2）×50% + 面试成绩×50%。</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hd w:val="solid" w:color="FFFFFF" w:fill="auto"/>
        <w:autoSpaceDN w:val="0"/>
        <w:spacing w:line="600" w:lineRule="exact"/>
        <w:ind w:firstLine="640"/>
        <w:rPr>
          <w:rFonts w:hint="eastAsia" w:eastAsia="仿宋_GB2312" w:cs="Times New Roman"/>
          <w:sz w:val="32"/>
          <w:szCs w:val="32"/>
          <w:shd w:val="clear" w:color="auto" w:fill="FFFFFF"/>
          <w:lang w:eastAsia="zh-CN"/>
        </w:rPr>
      </w:pPr>
      <w:r>
        <w:rPr>
          <w:rFonts w:hint="eastAsia" w:eastAsia="仿宋_GB2312" w:cs="Times New Roman"/>
          <w:sz w:val="32"/>
          <w:szCs w:val="32"/>
          <w:shd w:val="clear" w:color="auto" w:fill="FFFFFF"/>
          <w:lang w:eastAsia="zh-CN"/>
        </w:rPr>
        <w:t>参加面试人数与录用计划数比例达到3:1及以上的，面试后应按综合成绩从高到低的顺序1:1确定考察和体检人选；比例低于3:1的，考生面试成绩应达到</w:t>
      </w:r>
      <w:r>
        <w:rPr>
          <w:rFonts w:hint="eastAsia" w:eastAsia="仿宋_GB2312" w:cs="Times New Roman"/>
          <w:sz w:val="32"/>
          <w:szCs w:val="32"/>
          <w:shd w:val="clear" w:color="auto" w:fill="FFFFFF"/>
          <w:lang w:val="en-US" w:eastAsia="zh-CN"/>
        </w:rPr>
        <w:t>60</w:t>
      </w:r>
      <w:r>
        <w:rPr>
          <w:rFonts w:hint="eastAsia" w:eastAsia="仿宋_GB2312" w:cs="Times New Roman"/>
          <w:sz w:val="32"/>
          <w:szCs w:val="32"/>
          <w:shd w:val="clear" w:color="auto" w:fill="FFFFFF"/>
          <w:lang w:eastAsia="zh-CN"/>
        </w:rPr>
        <w:t>分，方可进入考察和体检。</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ascii="仿宋_GB2312" w:eastAsia="仿宋_GB2312"/>
          <w:szCs w:val="32"/>
          <w:shd w:val="clear" w:color="auto" w:fill="FFFFFF"/>
        </w:rPr>
      </w:pPr>
      <w:r>
        <w:rPr>
          <w:rFonts w:hint="eastAsia" w:ascii="Times New Roman" w:hAnsi="Times New Roman" w:eastAsia="仿宋_GB2312" w:cs="Times New Roman"/>
          <w:kern w:val="2"/>
          <w:sz w:val="32"/>
          <w:szCs w:val="32"/>
          <w:shd w:val="clear" w:color="auto" w:fill="FFFFFF"/>
          <w:lang w:val="en-US" w:eastAsia="zh-CN" w:bidi="ar-SA"/>
        </w:rPr>
        <w:t>体检于2022年</w:t>
      </w:r>
      <w:r>
        <w:rPr>
          <w:rFonts w:hint="eastAsia" w:eastAsia="仿宋_GB2312" w:cs="Times New Roman"/>
          <w:kern w:val="2"/>
          <w:sz w:val="32"/>
          <w:szCs w:val="32"/>
          <w:shd w:val="clear" w:color="auto" w:fill="FFFFFF"/>
          <w:lang w:val="en-US" w:eastAsia="zh-CN" w:bidi="ar-SA"/>
        </w:rPr>
        <w:t>6</w:t>
      </w:r>
      <w:r>
        <w:rPr>
          <w:rFonts w:hint="eastAsia" w:ascii="Times New Roman" w:hAnsi="Times New Roman" w:eastAsia="仿宋_GB2312" w:cs="Times New Roman"/>
          <w:kern w:val="2"/>
          <w:sz w:val="32"/>
          <w:szCs w:val="32"/>
          <w:shd w:val="clear" w:color="auto" w:fill="FFFFFF"/>
          <w:lang w:val="en-US" w:eastAsia="zh-CN" w:bidi="ar-SA"/>
        </w:rPr>
        <w:t>月</w:t>
      </w:r>
      <w:r>
        <w:rPr>
          <w:rFonts w:hint="eastAsia" w:eastAsia="仿宋_GB2312" w:cs="Times New Roman"/>
          <w:kern w:val="2"/>
          <w:sz w:val="32"/>
          <w:szCs w:val="32"/>
          <w:shd w:val="clear" w:color="auto" w:fill="FFFFFF"/>
          <w:lang w:val="en-US" w:eastAsia="zh-CN" w:bidi="ar-SA"/>
        </w:rPr>
        <w:t>24</w:t>
      </w:r>
      <w:r>
        <w:rPr>
          <w:rFonts w:hint="eastAsia" w:ascii="Times New Roman" w:hAnsi="Times New Roman" w:eastAsia="仿宋_GB2312" w:cs="Times New Roman"/>
          <w:kern w:val="2"/>
          <w:sz w:val="32"/>
          <w:szCs w:val="32"/>
          <w:shd w:val="clear" w:color="auto" w:fill="FFFFFF"/>
          <w:lang w:val="en-US" w:eastAsia="zh-CN" w:bidi="ar-SA"/>
        </w:rPr>
        <w:t>日进行，届</w:t>
      </w:r>
      <w:r>
        <w:rPr>
          <w:rFonts w:hint="eastAsia" w:ascii="仿宋_GB2312" w:eastAsia="仿宋_GB2312"/>
          <w:szCs w:val="32"/>
          <w:shd w:val="clear" w:color="auto" w:fill="FFFFFF"/>
        </w:rPr>
        <w:t>时统一</w:t>
      </w:r>
      <w:r>
        <w:rPr>
          <w:rFonts w:hint="eastAsia" w:ascii="仿宋_GB2312" w:eastAsia="仿宋_GB2312"/>
          <w:szCs w:val="32"/>
          <w:shd w:val="clear" w:color="auto" w:fill="FFFFFF"/>
          <w:lang w:eastAsia="zh-CN"/>
        </w:rPr>
        <w:t>组织</w:t>
      </w:r>
      <w:r>
        <w:rPr>
          <w:rFonts w:hint="eastAsia" w:ascii="仿宋_GB2312" w:eastAsia="仿宋_GB2312"/>
          <w:szCs w:val="32"/>
          <w:shd w:val="clear" w:color="auto" w:fill="FFFFFF"/>
        </w:rPr>
        <w:t>前往，请考生合理安排好行程，注意安全。体检费用由</w:t>
      </w:r>
      <w:r>
        <w:rPr>
          <w:rFonts w:hint="eastAsia" w:ascii="仿宋_GB2312" w:eastAsia="仿宋_GB2312"/>
          <w:szCs w:val="32"/>
          <w:shd w:val="clear" w:color="auto" w:fill="FFFFFF"/>
          <w:lang w:eastAsia="zh-CN"/>
        </w:rPr>
        <w:t>考生</w:t>
      </w:r>
      <w:r>
        <w:rPr>
          <w:rFonts w:hint="eastAsia" w:ascii="仿宋_GB2312" w:eastAsia="仿宋_GB2312"/>
          <w:szCs w:val="32"/>
          <w:shd w:val="clear" w:color="auto" w:fill="FFFFFF"/>
        </w:rPr>
        <w:t>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b w:val="0"/>
          <w:bCs/>
          <w:color w:val="auto"/>
          <w:sz w:val="32"/>
          <w:szCs w:val="32"/>
        </w:rPr>
      </w:pPr>
      <w:r>
        <w:rPr>
          <w:rFonts w:hint="eastAsia" w:eastAsia="仿宋_GB2312"/>
          <w:sz w:val="32"/>
          <w:szCs w:val="32"/>
        </w:rPr>
        <w:t>（一）根据新冠肺炎疫情防控工作有关要求，参加面试的考生到考点报到时须提供</w:t>
      </w:r>
      <w:r>
        <w:rPr>
          <w:rFonts w:hint="eastAsia" w:eastAsia="仿宋_GB2312"/>
          <w:b w:val="0"/>
          <w:bCs/>
          <w:color w:val="auto"/>
          <w:sz w:val="32"/>
          <w:szCs w:val="32"/>
        </w:rPr>
        <w:t>健康码“绿码”、</w:t>
      </w:r>
      <w:r>
        <w:rPr>
          <w:rFonts w:eastAsia="仿宋_GB2312"/>
          <w:b w:val="0"/>
          <w:bCs/>
          <w:color w:val="auto"/>
          <w:sz w:val="32"/>
          <w:szCs w:val="32"/>
        </w:rPr>
        <w:t>行程码</w:t>
      </w:r>
      <w:r>
        <w:rPr>
          <w:rFonts w:hint="eastAsia" w:eastAsia="仿宋_GB2312"/>
          <w:b w:val="0"/>
          <w:bCs/>
          <w:color w:val="auto"/>
          <w:sz w:val="32"/>
          <w:szCs w:val="32"/>
          <w:lang w:eastAsia="zh-CN"/>
        </w:rPr>
        <w:t>不带星号</w:t>
      </w:r>
      <w:r>
        <w:rPr>
          <w:rFonts w:hint="eastAsia" w:ascii="仿宋_GB2312" w:eastAsia="仿宋_GB2312"/>
          <w:b w:val="0"/>
          <w:bCs/>
          <w:color w:val="auto"/>
          <w:sz w:val="32"/>
          <w:szCs w:val="32"/>
        </w:rPr>
        <w:t>及</w:t>
      </w:r>
      <w:r>
        <w:rPr>
          <w:rFonts w:hint="eastAsia" w:eastAsia="仿宋_GB2312" w:cs="Times New Roman"/>
          <w:kern w:val="2"/>
          <w:sz w:val="32"/>
          <w:szCs w:val="32"/>
          <w:shd w:val="clear" w:color="auto" w:fill="FFFFFF"/>
          <w:lang w:val="en-US" w:eastAsia="zh-CN" w:bidi="ar-SA"/>
        </w:rPr>
        <w:t>48</w:t>
      </w:r>
      <w:r>
        <w:rPr>
          <w:rFonts w:hint="eastAsia" w:ascii="仿宋_GB2312" w:eastAsia="仿宋_GB2312"/>
          <w:b w:val="0"/>
          <w:bCs/>
          <w:color w:val="auto"/>
          <w:sz w:val="32"/>
          <w:szCs w:val="32"/>
        </w:rPr>
        <w:t>小时内新冠病毒核酸检测阴性证明，自备口罩（不带呼</w:t>
      </w:r>
      <w:r>
        <w:rPr>
          <w:rFonts w:hint="eastAsia" w:eastAsia="仿宋_GB2312"/>
          <w:b w:val="0"/>
          <w:bCs/>
          <w:color w:val="auto"/>
          <w:sz w:val="32"/>
          <w:szCs w:val="32"/>
        </w:rPr>
        <w:t>吸阀），按要求测量体温，考试、体检期间全程佩戴口罩。</w:t>
      </w:r>
    </w:p>
    <w:p>
      <w:pPr>
        <w:spacing w:line="58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w:t>
      </w:r>
      <w:r>
        <w:rPr>
          <w:rFonts w:hint="eastAsia" w:ascii="Times New Roman" w:hAnsi="Times New Roman" w:eastAsia="仿宋_GB2312" w:cs="Times New Roman"/>
          <w:kern w:val="2"/>
          <w:sz w:val="32"/>
          <w:szCs w:val="32"/>
          <w:shd w:val="clear" w:color="auto" w:fill="FFFFFF"/>
          <w:lang w:val="en-US" w:eastAsia="zh-CN" w:bidi="ar-SA"/>
        </w:rPr>
        <w:t>37.3℃、来自国内疫情中高风险地区、面试前14天内有国</w:t>
      </w:r>
      <w:r>
        <w:rPr>
          <w:rFonts w:hint="eastAsia" w:ascii="仿宋_GB2312" w:eastAsia="仿宋_GB2312"/>
          <w:sz w:val="32"/>
          <w:szCs w:val="32"/>
        </w:rPr>
        <w:t>（境）外旅居史或与新冠肺炎确诊或疑似病例有密切接触史等情形的考生，须严格遵守</w:t>
      </w:r>
      <w:r>
        <w:rPr>
          <w:rFonts w:hint="eastAsia" w:ascii="仿宋_GB2312" w:eastAsia="仿宋_GB2312"/>
          <w:sz w:val="32"/>
          <w:szCs w:val="32"/>
          <w:lang w:eastAsia="zh-CN"/>
        </w:rPr>
        <w:t>合肥</w:t>
      </w:r>
      <w:r>
        <w:rPr>
          <w:rFonts w:hint="eastAsia" w:ascii="仿宋_GB2312" w:eastAsia="仿宋_GB2312"/>
          <w:sz w:val="32"/>
          <w:szCs w:val="32"/>
        </w:rPr>
        <w:t>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hint="eastAsia"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hint="eastAsia" w:eastAsia="仿宋_GB2312"/>
          <w:sz w:val="32"/>
          <w:szCs w:val="32"/>
        </w:rPr>
      </w:pPr>
      <w:r>
        <w:rPr>
          <w:rFonts w:hint="default" w:ascii="Times New Roman" w:hAnsi="Times New Roman" w:eastAsia="仿宋_GB2312" w:cs="Times New Roman"/>
          <w:sz w:val="32"/>
          <w:szCs w:val="32"/>
        </w:rPr>
        <w:t>（四）如疫情防控形势和要求出现变化，我们将相应调整面试时间等事项并及时告知，请务必保持通讯畅通</w:t>
      </w:r>
      <w:r>
        <w:rPr>
          <w:rFonts w:hint="eastAsia" w:eastAsia="仿宋_GB2312" w:cs="Times New Roman"/>
          <w:sz w:val="32"/>
          <w:szCs w:val="32"/>
          <w:lang w:eastAsia="zh-CN"/>
        </w:rPr>
        <w:t>。</w:t>
      </w:r>
    </w:p>
    <w:p>
      <w:pPr>
        <w:spacing w:line="600" w:lineRule="exact"/>
        <w:ind w:firstLine="640" w:firstLineChars="200"/>
        <w:rPr>
          <w:rFonts w:ascii="仿宋_GB2312" w:eastAsia="仿宋_GB2312"/>
          <w:sz w:val="32"/>
        </w:rPr>
      </w:pPr>
      <w:r>
        <w:rPr>
          <w:rFonts w:hint="eastAsia" w:ascii="仿宋_GB2312" w:eastAsia="仿宋_GB2312"/>
          <w:sz w:val="32"/>
          <w:szCs w:val="32"/>
        </w:rPr>
        <w:t>联系方式：</w:t>
      </w:r>
      <w:r>
        <w:rPr>
          <w:rFonts w:hint="default" w:ascii="Times New Roman" w:hAnsi="Times New Roman" w:eastAsia="仿宋_GB2312" w:cs="Times New Roman"/>
          <w:sz w:val="32"/>
          <w:lang w:val="en-US" w:eastAsia="zh-CN"/>
        </w:rPr>
        <w:t>0551</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6815102</w:t>
      </w:r>
      <w:r>
        <w:rPr>
          <w:rFonts w:hint="default" w:ascii="Times New Roman" w:hAnsi="Times New Roman" w:eastAsia="仿宋_GB2312" w:cs="Times New Roman"/>
          <w:sz w:val="32"/>
          <w:szCs w:val="22"/>
          <w:lang w:val="en-US" w:eastAsia="zh-CN"/>
        </w:rPr>
        <w:t>9、6815102</w:t>
      </w:r>
      <w:r>
        <w:rPr>
          <w:rFonts w:hint="eastAsia" w:eastAsia="仿宋_GB2312" w:cs="Times New Roman"/>
          <w:sz w:val="32"/>
          <w:szCs w:val="22"/>
          <w:lang w:val="en-US" w:eastAsia="zh-CN"/>
        </w:rPr>
        <w:t>8</w:t>
      </w:r>
      <w:r>
        <w:rPr>
          <w:rFonts w:hint="eastAsia" w:ascii="仿宋_GB2312" w:eastAsia="仿宋_GB2312"/>
          <w:sz w:val="32"/>
          <w:szCs w:val="32"/>
          <w:shd w:val="clear" w:color="auto" w:fill="FFFFFF"/>
        </w:rPr>
        <w:t>（电话）</w:t>
      </w:r>
    </w:p>
    <w:p>
      <w:pPr>
        <w:spacing w:line="600" w:lineRule="exact"/>
        <w:ind w:firstLine="640" w:firstLineChars="200"/>
        <w:rPr>
          <w:rFonts w:ascii="仿宋_GB2312" w:eastAsia="仿宋_GB2312"/>
          <w:sz w:val="32"/>
          <w:szCs w:val="32"/>
        </w:rPr>
      </w:pPr>
      <w:r>
        <w:rPr>
          <w:rFonts w:hint="eastAsia" w:ascii="仿宋_GB2312" w:eastAsia="仿宋_GB2312"/>
          <w:sz w:val="32"/>
        </w:rPr>
        <w:t xml:space="preserve">          </w:t>
      </w:r>
      <w:r>
        <w:rPr>
          <w:rFonts w:hint="default" w:ascii="Times New Roman" w:hAnsi="Times New Roman" w:eastAsia="仿宋_GB2312" w:cs="Times New Roman"/>
          <w:sz w:val="32"/>
          <w:lang w:val="en-US" w:eastAsia="zh-CN"/>
        </w:rPr>
        <w:t>0551</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68151029</w:t>
      </w:r>
      <w:r>
        <w:rPr>
          <w:rFonts w:hint="eastAsia" w:ascii="仿宋_GB2312" w:eastAsia="仿宋_GB2312"/>
          <w:sz w:val="32"/>
          <w:szCs w:val="32"/>
          <w:shd w:val="clear" w:color="auto" w:fill="FFFFFF"/>
        </w:rPr>
        <w:t>（传真）</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600" w:lineRule="exact"/>
        <w:ind w:firstLine="640" w:firstLineChars="200"/>
        <w:rPr>
          <w:rFonts w:hint="default" w:ascii="仿宋_GB2312" w:eastAsia="仿宋_GB2312"/>
          <w:sz w:val="32"/>
          <w:lang w:val="en-US" w:eastAsia="zh-CN"/>
        </w:rPr>
      </w:pPr>
      <w:r>
        <w:rPr>
          <w:rFonts w:hint="eastAsia" w:ascii="仿宋_GB2312" w:eastAsia="仿宋_GB2312"/>
          <w:sz w:val="32"/>
        </w:rPr>
        <w:t>附件：</w:t>
      </w:r>
      <w:r>
        <w:rPr>
          <w:rFonts w:hint="eastAsia" w:ascii="仿宋_GB2312" w:eastAsia="仿宋_GB2312"/>
          <w:sz w:val="32"/>
          <w:lang w:val="en-US" w:eastAsia="zh-CN"/>
        </w:rPr>
        <w:t>1.面试名单</w:t>
      </w:r>
    </w:p>
    <w:p>
      <w:pPr>
        <w:spacing w:line="600" w:lineRule="exact"/>
        <w:ind w:firstLine="1600" w:firstLineChars="500"/>
        <w:rPr>
          <w:rFonts w:ascii="仿宋_GB2312" w:eastAsia="仿宋_GB2312"/>
          <w:sz w:val="32"/>
        </w:rPr>
      </w:pPr>
      <w:r>
        <w:rPr>
          <w:rFonts w:hint="eastAsia" w:ascii="仿宋_GB2312" w:eastAsia="仿宋_GB2312"/>
          <w:sz w:val="32"/>
          <w:lang w:val="en-US" w:eastAsia="zh-CN"/>
        </w:rPr>
        <w:t>2</w:t>
      </w:r>
      <w:r>
        <w:rPr>
          <w:rFonts w:hint="eastAsia" w:ascii="仿宋_GB2312" w:eastAsia="仿宋_GB2312"/>
          <w:sz w:val="32"/>
        </w:rPr>
        <w:t>.面试确认内容（样式）</w:t>
      </w:r>
    </w:p>
    <w:p>
      <w:pPr>
        <w:spacing w:line="600" w:lineRule="exact"/>
        <w:ind w:firstLine="1600" w:firstLineChars="500"/>
        <w:rPr>
          <w:rFonts w:ascii="仿宋_GB2312" w:eastAsia="仿宋_GB2312"/>
          <w:sz w:val="32"/>
        </w:rPr>
      </w:pPr>
      <w:r>
        <w:rPr>
          <w:rFonts w:hint="eastAsia" w:ascii="仿宋_GB2312" w:eastAsia="仿宋_GB2312"/>
          <w:sz w:val="32"/>
          <w:lang w:val="en-US" w:eastAsia="zh-CN"/>
        </w:rPr>
        <w:t>3</w:t>
      </w:r>
      <w:r>
        <w:rPr>
          <w:rFonts w:hint="eastAsia" w:ascii="仿宋_GB2312" w:eastAsia="仿宋_GB2312"/>
          <w:sz w:val="32"/>
        </w:rPr>
        <w:t>.放弃面试资格声明（样式）</w:t>
      </w:r>
    </w:p>
    <w:p>
      <w:pPr>
        <w:shd w:val="solid" w:color="FFFFFF" w:fill="auto"/>
        <w:autoSpaceDN w:val="0"/>
        <w:spacing w:line="600" w:lineRule="exact"/>
        <w:rPr>
          <w:rFonts w:ascii="仿宋_GB2312" w:eastAsia="仿宋_GB2312"/>
          <w:sz w:val="32"/>
          <w:szCs w:val="32"/>
          <w:shd w:val="clear" w:color="auto" w:fill="FFFFFF"/>
        </w:rPr>
      </w:pPr>
    </w:p>
    <w:p>
      <w:pPr>
        <w:shd w:val="solid" w:color="FFFFFF" w:fill="auto"/>
        <w:autoSpaceDN w:val="0"/>
        <w:spacing w:line="600" w:lineRule="exact"/>
        <w:rPr>
          <w:rFonts w:ascii="仿宋_GB2312" w:eastAsia="仿宋_GB2312"/>
          <w:sz w:val="32"/>
          <w:szCs w:val="32"/>
          <w:shd w:val="clear" w:color="auto" w:fill="FFFFFF"/>
        </w:rPr>
      </w:pPr>
    </w:p>
    <w:p>
      <w:pPr>
        <w:spacing w:line="600" w:lineRule="exact"/>
        <w:ind w:firstLine="4000" w:firstLineChars="1250"/>
        <w:rPr>
          <w:rFonts w:ascii="仿宋_GB2312" w:eastAsia="仿宋_GB2312"/>
          <w:sz w:val="32"/>
          <w:szCs w:val="32"/>
          <w:shd w:val="clear" w:color="auto" w:fill="FFFFFF"/>
        </w:rPr>
      </w:pPr>
      <w:r>
        <w:rPr>
          <w:rFonts w:hint="eastAsia" w:ascii="仿宋_GB2312" w:eastAsia="仿宋_GB2312"/>
          <w:sz w:val="32"/>
          <w:szCs w:val="32"/>
          <w:shd w:val="clear" w:color="auto" w:fill="FFFFFF"/>
        </w:rPr>
        <w:t>国家统计局</w:t>
      </w:r>
      <w:r>
        <w:rPr>
          <w:rFonts w:hint="eastAsia" w:ascii="仿宋_GB2312" w:eastAsia="仿宋_GB2312"/>
          <w:sz w:val="32"/>
          <w:szCs w:val="32"/>
          <w:shd w:val="clear" w:color="auto" w:fill="FFFFFF"/>
          <w:lang w:eastAsia="zh-CN"/>
        </w:rPr>
        <w:t>安徽</w:t>
      </w:r>
      <w:r>
        <w:rPr>
          <w:rFonts w:hint="eastAsia" w:ascii="仿宋_GB2312" w:eastAsia="仿宋_GB2312"/>
          <w:sz w:val="32"/>
          <w:szCs w:val="32"/>
          <w:shd w:val="clear" w:color="auto" w:fill="FFFFFF"/>
        </w:rPr>
        <w:t xml:space="preserve">调查总队                         </w:t>
      </w:r>
    </w:p>
    <w:p>
      <w:pPr>
        <w:spacing w:line="600" w:lineRule="exact"/>
        <w:rPr>
          <w:rFonts w:eastAsia="仿宋_GB2312"/>
          <w:sz w:val="32"/>
          <w:szCs w:val="32"/>
          <w:shd w:val="clear" w:color="auto" w:fill="FFFFFF"/>
        </w:rPr>
      </w:pPr>
      <w:r>
        <w:rPr>
          <w:rFonts w:hint="eastAsia" w:ascii="仿宋_GB2312" w:eastAsia="仿宋_GB2312"/>
          <w:sz w:val="32"/>
          <w:szCs w:val="32"/>
          <w:shd w:val="clear" w:color="auto" w:fill="FFFFFF"/>
        </w:rPr>
        <w:t xml:space="preserve">                  </w:t>
      </w:r>
      <w:r>
        <w:rPr>
          <w:rFonts w:hint="default" w:ascii="仿宋_GB2312" w:eastAsia="仿宋_GB2312"/>
          <w:sz w:val="32"/>
          <w:szCs w:val="32"/>
          <w:shd w:val="clear" w:color="auto" w:fill="FFFFFF"/>
          <w:lang w:val="en"/>
        </w:rPr>
        <w:t xml:space="preserve">          </w:t>
      </w:r>
      <w:r>
        <w:rPr>
          <w:rFonts w:hint="eastAsia" w:ascii="仿宋_GB2312" w:eastAsia="仿宋_GB2312"/>
          <w:sz w:val="32"/>
          <w:szCs w:val="32"/>
          <w:shd w:val="clear" w:color="auto" w:fill="FFFFFF"/>
          <w:lang w:eastAsia="zh-CN"/>
        </w:rPr>
        <w:t xml:space="preserve"> </w:t>
      </w:r>
      <w:r>
        <w:rPr>
          <w:rFonts w:hint="eastAsia" w:ascii="仿宋_GB2312" w:eastAsia="仿宋_GB2312"/>
          <w:sz w:val="32"/>
          <w:szCs w:val="32"/>
          <w:shd w:val="clear" w:color="auto" w:fill="FFFFFF"/>
          <w:lang w:val="en-US" w:eastAsia="zh-CN"/>
        </w:rPr>
        <w:t>2022</w:t>
      </w:r>
      <w:r>
        <w:rPr>
          <w:rFonts w:hint="eastAsia" w:ascii="仿宋_GB2312" w:eastAsia="仿宋_GB2312"/>
          <w:sz w:val="32"/>
          <w:szCs w:val="32"/>
          <w:shd w:val="clear" w:color="auto" w:fill="FFFFFF"/>
          <w:lang w:eastAsia="zh-CN"/>
        </w:rPr>
        <w:t>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lang w:eastAsia="zh-CN"/>
        </w:rPr>
        <w:t>月</w:t>
      </w:r>
      <w:r>
        <w:rPr>
          <w:rFonts w:hint="eastAsia" w:ascii="仿宋_GB2312" w:eastAsia="仿宋_GB2312"/>
          <w:sz w:val="32"/>
          <w:szCs w:val="32"/>
          <w:shd w:val="clear" w:color="auto" w:fill="FFFFFF"/>
          <w:lang w:val="en-US" w:eastAsia="zh-CN"/>
        </w:rPr>
        <w:t>10</w:t>
      </w:r>
      <w:r>
        <w:rPr>
          <w:rFonts w:hint="eastAsia" w:ascii="仿宋_GB2312" w:eastAsia="仿宋_GB2312"/>
          <w:sz w:val="32"/>
          <w:szCs w:val="32"/>
          <w:shd w:val="clear" w:color="auto" w:fill="FFFFFF"/>
          <w:lang w:eastAsia="zh-CN"/>
        </w:rPr>
        <w:t>日</w:t>
      </w:r>
      <w:r>
        <w:rPr>
          <w:rFonts w:eastAsia="仿宋_GB2312"/>
          <w:sz w:val="32"/>
          <w:szCs w:val="32"/>
          <w:shd w:val="clear" w:color="auto" w:fill="FFFFFF"/>
        </w:rPr>
        <w:br w:type="page"/>
      </w:r>
    </w:p>
    <w:p>
      <w:pPr>
        <w:spacing w:line="600" w:lineRule="exact"/>
        <w:rPr>
          <w:rFonts w:hint="eastAsia" w:ascii="黑体" w:hAnsi="黑体" w:eastAsia="黑体"/>
          <w:bCs/>
          <w:color w:val="000000"/>
          <w:spacing w:val="8"/>
          <w:sz w:val="32"/>
          <w:szCs w:val="32"/>
        </w:rPr>
      </w:pPr>
      <w:r>
        <w:rPr>
          <w:rFonts w:hint="eastAsia" w:ascii="黑体" w:hAnsi="黑体" w:eastAsia="黑体"/>
          <w:bCs/>
          <w:color w:val="000000"/>
          <w:spacing w:val="8"/>
          <w:sz w:val="32"/>
          <w:szCs w:val="32"/>
        </w:rPr>
        <w:t>附件1</w:t>
      </w:r>
    </w:p>
    <w:p>
      <w:pPr>
        <w:spacing w:line="600" w:lineRule="exact"/>
        <w:jc w:val="center"/>
        <w:rPr>
          <w:rFonts w:hint="eastAsia" w:ascii="黑体" w:hAnsi="黑体" w:eastAsia="黑体"/>
          <w:bCs/>
          <w:color w:val="000000"/>
          <w:spacing w:val="8"/>
          <w:sz w:val="32"/>
          <w:szCs w:val="32"/>
        </w:rPr>
      </w:pPr>
      <w:r>
        <w:rPr>
          <w:rFonts w:hint="eastAsia" w:ascii="黑体" w:hAnsi="黑体" w:eastAsia="黑体"/>
          <w:bCs/>
          <w:color w:val="000000"/>
          <w:spacing w:val="8"/>
          <w:sz w:val="32"/>
          <w:szCs w:val="32"/>
          <w:lang w:eastAsia="zh-CN"/>
        </w:rPr>
        <w:t>面试名单</w:t>
      </w:r>
    </w:p>
    <w:tbl>
      <w:tblPr>
        <w:tblStyle w:val="6"/>
        <w:tblW w:w="8645" w:type="dxa"/>
        <w:jc w:val="center"/>
        <w:tblLayout w:type="fixed"/>
        <w:tblCellMar>
          <w:top w:w="0" w:type="dxa"/>
          <w:left w:w="108" w:type="dxa"/>
          <w:bottom w:w="0" w:type="dxa"/>
          <w:right w:w="108" w:type="dxa"/>
        </w:tblCellMar>
      </w:tblPr>
      <w:tblGrid>
        <w:gridCol w:w="2234"/>
        <w:gridCol w:w="1062"/>
        <w:gridCol w:w="1206"/>
        <w:gridCol w:w="2139"/>
        <w:gridCol w:w="1215"/>
        <w:gridCol w:w="789"/>
      </w:tblGrid>
      <w:tr>
        <w:tblPrEx>
          <w:tblCellMar>
            <w:top w:w="0" w:type="dxa"/>
            <w:left w:w="108" w:type="dxa"/>
            <w:bottom w:w="0" w:type="dxa"/>
            <w:right w:w="108" w:type="dxa"/>
          </w:tblCellMar>
        </w:tblPrEx>
        <w:trPr>
          <w:trHeight w:val="1714" w:hRule="atLeast"/>
          <w:jc w:val="center"/>
        </w:trPr>
        <w:tc>
          <w:tcPr>
            <w:tcW w:w="22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062"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400" w:lineRule="exact"/>
              <w:jc w:val="center"/>
              <w:rPr>
                <w:rFonts w:eastAsia="黑体"/>
                <w:kern w:val="0"/>
                <w:sz w:val="28"/>
                <w:szCs w:val="28"/>
              </w:rPr>
            </w:pPr>
            <w:r>
              <w:rPr>
                <w:rFonts w:hint="eastAsia" w:eastAsia="黑体"/>
                <w:kern w:val="0"/>
                <w:sz w:val="28"/>
                <w:szCs w:val="28"/>
              </w:rPr>
              <w:t>进入</w:t>
            </w:r>
          </w:p>
          <w:p>
            <w:pPr>
              <w:widowControl/>
              <w:autoSpaceDN w:val="0"/>
              <w:spacing w:line="400" w:lineRule="exact"/>
              <w:jc w:val="center"/>
              <w:rPr>
                <w:rFonts w:eastAsia="黑体"/>
                <w:kern w:val="0"/>
                <w:sz w:val="28"/>
                <w:szCs w:val="28"/>
              </w:rPr>
            </w:pPr>
            <w:r>
              <w:rPr>
                <w:rFonts w:hint="eastAsia" w:eastAsia="黑体"/>
                <w:kern w:val="0"/>
                <w:sz w:val="28"/>
                <w:szCs w:val="28"/>
              </w:rPr>
              <w:t>面试</w:t>
            </w:r>
          </w:p>
          <w:p>
            <w:pPr>
              <w:widowControl/>
              <w:autoSpaceDN w:val="0"/>
              <w:spacing w:line="400" w:lineRule="exact"/>
              <w:jc w:val="center"/>
              <w:rPr>
                <w:rFonts w:eastAsia="黑体"/>
                <w:kern w:val="0"/>
                <w:sz w:val="28"/>
                <w:szCs w:val="28"/>
              </w:rPr>
            </w:pPr>
            <w:r>
              <w:rPr>
                <w:rFonts w:hint="eastAsia" w:eastAsia="黑体"/>
                <w:kern w:val="0"/>
                <w:sz w:val="28"/>
                <w:szCs w:val="28"/>
              </w:rPr>
              <w:t>最低</w:t>
            </w:r>
          </w:p>
          <w:p>
            <w:pPr>
              <w:widowControl/>
              <w:autoSpaceDN w:val="0"/>
              <w:spacing w:line="400" w:lineRule="exact"/>
              <w:jc w:val="center"/>
              <w:rPr>
                <w:sz w:val="28"/>
                <w:szCs w:val="28"/>
              </w:rPr>
            </w:pPr>
            <w:r>
              <w:rPr>
                <w:rFonts w:hint="eastAsia" w:eastAsia="黑体"/>
                <w:kern w:val="0"/>
                <w:sz w:val="28"/>
                <w:szCs w:val="28"/>
              </w:rPr>
              <w:t>分数</w:t>
            </w:r>
          </w:p>
        </w:tc>
        <w:tc>
          <w:tcPr>
            <w:tcW w:w="1206"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姓  名</w:t>
            </w:r>
          </w:p>
        </w:tc>
        <w:tc>
          <w:tcPr>
            <w:tcW w:w="2139"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准考证号</w:t>
            </w:r>
          </w:p>
        </w:tc>
        <w:tc>
          <w:tcPr>
            <w:tcW w:w="1215"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面试时间</w:t>
            </w:r>
          </w:p>
        </w:tc>
        <w:tc>
          <w:tcPr>
            <w:tcW w:w="789"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ascii="仿宋_GB2312" w:eastAsia="仿宋_GB2312"/>
                <w:sz w:val="24"/>
                <w:szCs w:val="24"/>
              </w:rPr>
            </w:pPr>
            <w:r>
              <w:rPr>
                <w:rFonts w:hint="eastAsia" w:ascii="仿宋_GB2312" w:eastAsia="仿宋_GB2312"/>
                <w:sz w:val="24"/>
                <w:szCs w:val="24"/>
              </w:rPr>
              <w:t>安徽调查总队业务处室一级主任科员及以下（1）（400110112001）</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129.6</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张碧莹</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135111194105412</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b/>
                <w:sz w:val="24"/>
                <w:szCs w:val="24"/>
                <w:lang w:val="en-US" w:eastAsia="zh-CN"/>
              </w:rPr>
            </w:pPr>
            <w:r>
              <w:rPr>
                <w:rFonts w:hint="eastAsia" w:ascii="仿宋_GB2312" w:eastAsia="仿宋_GB2312"/>
                <w:b/>
                <w:sz w:val="24"/>
                <w:szCs w:val="24"/>
                <w:lang w:val="en-US" w:eastAsia="zh-CN"/>
              </w:rPr>
              <w:t>6月23日</w:t>
            </w:r>
          </w:p>
          <w:p>
            <w:pPr>
              <w:widowControl/>
              <w:autoSpaceDN w:val="0"/>
              <w:spacing w:line="528" w:lineRule="auto"/>
              <w:jc w:val="center"/>
              <w:rPr>
                <w:rFonts w:ascii="仿宋_GB2312" w:eastAsia="仿宋_GB2312"/>
                <w:b/>
                <w:sz w:val="24"/>
                <w:szCs w:val="24"/>
              </w:rPr>
            </w:pPr>
          </w:p>
        </w:tc>
        <w:tc>
          <w:tcPr>
            <w:tcW w:w="78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徐慧如</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135121011200404</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b/>
                <w:sz w:val="24"/>
                <w:szCs w:val="24"/>
                <w:shd w:val="clear" w:color="auto" w:fill="FFFFFF"/>
              </w:rPr>
            </w:pPr>
          </w:p>
        </w:tc>
        <w:tc>
          <w:tcPr>
            <w:tcW w:w="789"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罗欣</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135123010604919</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b/>
                <w:sz w:val="24"/>
                <w:szCs w:val="24"/>
                <w:shd w:val="clear" w:color="auto" w:fill="FFFFFF"/>
              </w:rPr>
            </w:pPr>
          </w:p>
        </w:tc>
        <w:tc>
          <w:tcPr>
            <w:tcW w:w="789"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王传龙</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135134010500522</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仿宋_GB2312" w:eastAsia="仿宋_GB2312"/>
                <w:b/>
                <w:sz w:val="24"/>
                <w:szCs w:val="24"/>
                <w:shd w:val="clear" w:color="auto" w:fill="FFFFFF"/>
              </w:rPr>
            </w:pPr>
          </w:p>
        </w:tc>
        <w:tc>
          <w:tcPr>
            <w:tcW w:w="789"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eastAsia="仿宋_GB2312"/>
                <w:sz w:val="24"/>
                <w:szCs w:val="24"/>
                <w:lang w:val="en-US" w:eastAsia="zh-CN"/>
              </w:rPr>
            </w:pPr>
            <w:r>
              <w:rPr>
                <w:rFonts w:hint="eastAsia" w:ascii="仿宋_GB2312" w:eastAsia="仿宋_GB2312"/>
                <w:sz w:val="24"/>
                <w:szCs w:val="24"/>
              </w:rPr>
              <w:t>倪梦莹</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eastAsia="仿宋_GB2312"/>
                <w:sz w:val="24"/>
                <w:szCs w:val="24"/>
                <w:lang w:val="en-US" w:eastAsia="zh-CN"/>
              </w:rPr>
            </w:pPr>
            <w:r>
              <w:rPr>
                <w:rFonts w:hint="eastAsia" w:ascii="仿宋_GB2312" w:eastAsia="仿宋_GB2312"/>
                <w:sz w:val="24"/>
                <w:szCs w:val="24"/>
              </w:rPr>
              <w:t>135142013515827</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仿宋_GB2312" w:eastAsia="仿宋_GB2312"/>
                <w:b/>
                <w:sz w:val="24"/>
                <w:szCs w:val="24"/>
                <w:shd w:val="clear" w:color="auto" w:fill="FFFFFF"/>
              </w:rPr>
            </w:pPr>
          </w:p>
        </w:tc>
        <w:tc>
          <w:tcPr>
            <w:tcW w:w="78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ascii="仿宋_GB2312" w:eastAsia="仿宋_GB2312"/>
                <w:sz w:val="24"/>
                <w:szCs w:val="24"/>
              </w:rPr>
            </w:pPr>
            <w:r>
              <w:rPr>
                <w:rFonts w:hint="eastAsia" w:ascii="仿宋_GB2312" w:eastAsia="仿宋_GB2312"/>
                <w:sz w:val="24"/>
                <w:szCs w:val="24"/>
              </w:rPr>
              <w:t>安徽调查总队业务处室一级主任科员及以下（2）（40011011200</w:t>
            </w:r>
            <w:r>
              <w:rPr>
                <w:rFonts w:hint="eastAsia" w:ascii="仿宋_GB2312" w:eastAsia="仿宋_GB2312"/>
                <w:sz w:val="24"/>
                <w:szCs w:val="24"/>
                <w:lang w:val="en-US" w:eastAsia="zh-CN"/>
              </w:rPr>
              <w:t>2</w:t>
            </w:r>
            <w:r>
              <w:rPr>
                <w:rFonts w:hint="eastAsia" w:ascii="仿宋_GB2312" w:eastAsia="仿宋_GB2312"/>
                <w:sz w:val="24"/>
                <w:szCs w:val="24"/>
              </w:rPr>
              <w:t>）</w:t>
            </w:r>
          </w:p>
        </w:tc>
        <w:tc>
          <w:tcPr>
            <w:tcW w:w="1062"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111.5</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default" w:ascii="仿宋_GB2312" w:eastAsia="仿宋_GB2312"/>
                <w:sz w:val="24"/>
                <w:szCs w:val="24"/>
              </w:rPr>
              <w:t>张玉权</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131142013523728</w:t>
            </w:r>
          </w:p>
        </w:tc>
        <w:tc>
          <w:tcPr>
            <w:tcW w:w="1215"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lang w:val="en-US" w:eastAsia="zh-CN"/>
              </w:rPr>
              <w:t>6月23日</w:t>
            </w:r>
          </w:p>
        </w:tc>
        <w:tc>
          <w:tcPr>
            <w:tcW w:w="789" w:type="dxa"/>
            <w:tcBorders>
              <w:left w:val="single" w:color="000000" w:sz="6" w:space="0"/>
              <w:bottom w:val="single" w:color="000000" w:sz="6" w:space="0"/>
              <w:right w:val="single" w:color="000000" w:sz="6" w:space="0"/>
            </w:tcBorders>
            <w:tcMar>
              <w:top w:w="0" w:type="dxa"/>
              <w:left w:w="108" w:type="dxa"/>
              <w:bottom w:w="0" w:type="dxa"/>
              <w:right w:w="108" w:type="dxa"/>
            </w:tcMar>
            <w:vAlign w:val="center"/>
          </w:tcPr>
          <w:tbl>
            <w:tblPr>
              <w:tblStyle w:val="6"/>
              <w:tblW w:w="8645" w:type="dxa"/>
              <w:jc w:val="center"/>
              <w:tblLayout w:type="fixed"/>
              <w:tblCellMar>
                <w:top w:w="0" w:type="dxa"/>
                <w:left w:w="108" w:type="dxa"/>
                <w:bottom w:w="0" w:type="dxa"/>
                <w:right w:w="108" w:type="dxa"/>
              </w:tblCellMar>
            </w:tblPr>
            <w:tblGrid>
              <w:gridCol w:w="789"/>
            </w:tblGrid>
            <w:tr>
              <w:tblPrEx>
                <w:tblCellMar>
                  <w:top w:w="0" w:type="dxa"/>
                  <w:left w:w="108" w:type="dxa"/>
                  <w:bottom w:w="0" w:type="dxa"/>
                  <w:right w:w="108" w:type="dxa"/>
                </w:tblCellMar>
              </w:tblPrEx>
              <w:trPr>
                <w:trHeight w:val="510" w:hRule="exact"/>
                <w:jc w:val="center"/>
              </w:trPr>
              <w:tc>
                <w:tcPr>
                  <w:tcW w:w="7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r>
                    <w:rPr>
                      <w:rFonts w:hint="eastAsia" w:ascii="仿宋_GB2312" w:eastAsia="仿宋_GB2312"/>
                      <w:sz w:val="24"/>
                      <w:szCs w:val="24"/>
                    </w:rPr>
                    <w:t>调剂</w:t>
                  </w:r>
                </w:p>
              </w:tc>
            </w:tr>
          </w:tbl>
          <w:p>
            <w:pPr>
              <w:autoSpaceDN w:val="0"/>
              <w:jc w:val="center"/>
              <w:textAlignment w:val="top"/>
              <w:rPr>
                <w:rFonts w:ascii="仿宋_GB2312" w:eastAsia="仿宋_GB2312"/>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ascii="仿宋_GB2312" w:eastAsia="仿宋_GB2312"/>
                <w:sz w:val="24"/>
                <w:szCs w:val="24"/>
              </w:rPr>
            </w:pPr>
          </w:p>
        </w:tc>
        <w:tc>
          <w:tcPr>
            <w:tcW w:w="1062"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hint="default" w:ascii="仿宋_GB2312" w:eastAsia="仿宋_GB2312"/>
                <w:sz w:val="24"/>
                <w:szCs w:val="24"/>
                <w:lang w:val="en-US" w:eastAsia="zh-CN"/>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szCs w:val="24"/>
              </w:rPr>
              <w:t>卢子卿</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135134010700616</w:t>
            </w:r>
          </w:p>
        </w:tc>
        <w:tc>
          <w:tcPr>
            <w:tcW w:w="1215"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szCs w:val="24"/>
              </w:rPr>
              <w:t>孙立君</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135145010300619</w:t>
            </w:r>
          </w:p>
        </w:tc>
        <w:tc>
          <w:tcPr>
            <w:tcW w:w="1215"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b/>
                <w:sz w:val="24"/>
                <w:szCs w:val="24"/>
              </w:rPr>
            </w:pPr>
          </w:p>
        </w:tc>
        <w:tc>
          <w:tcPr>
            <w:tcW w:w="78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default" w:ascii="仿宋_GB2312" w:hAnsi="Times New Roman" w:eastAsia="仿宋_GB2312" w:cs="Times New Roman"/>
                <w:kern w:val="2"/>
                <w:sz w:val="24"/>
                <w:szCs w:val="24"/>
                <w:lang w:val="en-US" w:eastAsia="zh-CN" w:bidi="ar-SA"/>
              </w:rPr>
            </w:pPr>
            <w:r>
              <w:rPr>
                <w:rFonts w:hint="default" w:ascii="仿宋_GB2312" w:eastAsia="仿宋_GB2312"/>
                <w:sz w:val="24"/>
                <w:szCs w:val="24"/>
              </w:rPr>
              <w:t>谷梦园</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154134010204401</w:t>
            </w:r>
          </w:p>
        </w:tc>
        <w:tc>
          <w:tcPr>
            <w:tcW w:w="1215"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r>
              <w:rPr>
                <w:rFonts w:hint="eastAsia" w:ascii="仿宋_GB2312" w:eastAsia="仿宋_GB2312"/>
                <w:sz w:val="24"/>
                <w:szCs w:val="24"/>
              </w:rPr>
              <w:t>调剂</w:t>
            </w: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ascii="仿宋_GB2312" w:eastAsia="仿宋_GB2312"/>
                <w:sz w:val="24"/>
                <w:szCs w:val="24"/>
              </w:rPr>
            </w:pPr>
            <w:r>
              <w:rPr>
                <w:rFonts w:hint="eastAsia" w:ascii="仿宋_GB2312" w:eastAsia="仿宋_GB2312"/>
                <w:sz w:val="24"/>
                <w:szCs w:val="24"/>
              </w:rPr>
              <w:t>合肥调查队业务科室一级科员（40011011200</w:t>
            </w:r>
            <w:r>
              <w:rPr>
                <w:rFonts w:hint="eastAsia" w:ascii="仿宋_GB2312" w:eastAsia="仿宋_GB2312"/>
                <w:sz w:val="24"/>
                <w:szCs w:val="24"/>
                <w:lang w:val="en-US" w:eastAsia="zh-CN"/>
              </w:rPr>
              <w:t>3</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118.3</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szCs w:val="24"/>
              </w:rPr>
              <w:t>毕海龙</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135234010801821</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lang w:val="en-US" w:eastAsia="zh-CN"/>
              </w:rPr>
              <w:t>6月23日</w:t>
            </w:r>
          </w:p>
        </w:tc>
        <w:tc>
          <w:tcPr>
            <w:tcW w:w="78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hint="eastAsia"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王加美</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135234010902313</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周梦婷</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135252281903614</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sz w:val="24"/>
                <w:szCs w:val="24"/>
              </w:rPr>
            </w:pPr>
          </w:p>
        </w:tc>
      </w:tr>
      <w:tr>
        <w:tblPrEx>
          <w:tblCellMar>
            <w:top w:w="0" w:type="dxa"/>
            <w:left w:w="108" w:type="dxa"/>
            <w:bottom w:w="0" w:type="dxa"/>
            <w:right w:w="108" w:type="dxa"/>
          </w:tblCellMar>
        </w:tblPrEx>
        <w:trPr>
          <w:trHeight w:val="540"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马鞍山</w:t>
            </w:r>
            <w:r>
              <w:rPr>
                <w:rFonts w:hint="eastAsia" w:ascii="仿宋_GB2312" w:eastAsia="仿宋_GB2312"/>
                <w:sz w:val="24"/>
                <w:szCs w:val="24"/>
              </w:rPr>
              <w:t>调查队业务科室一级科员（40011011200</w:t>
            </w:r>
            <w:r>
              <w:rPr>
                <w:rFonts w:hint="eastAsia" w:ascii="仿宋_GB2312" w:eastAsia="仿宋_GB2312"/>
                <w:sz w:val="24"/>
                <w:szCs w:val="24"/>
                <w:lang w:val="en-US" w:eastAsia="zh-CN"/>
              </w:rPr>
              <w:t>4</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115.5</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陶贞慧</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135234010901213</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b/>
                <w:sz w:val="24"/>
                <w:szCs w:val="24"/>
                <w:lang w:val="en-US" w:eastAsia="zh-CN"/>
              </w:rPr>
            </w:pPr>
            <w:r>
              <w:rPr>
                <w:rFonts w:hint="eastAsia" w:ascii="仿宋_GB2312" w:eastAsia="仿宋_GB2312"/>
                <w:b/>
                <w:sz w:val="24"/>
                <w:szCs w:val="24"/>
                <w:lang w:val="en-US" w:eastAsia="zh-CN"/>
              </w:rPr>
              <w:t>6月23日</w:t>
            </w:r>
          </w:p>
        </w:tc>
        <w:tc>
          <w:tcPr>
            <w:tcW w:w="789" w:type="dxa"/>
            <w:tcBorders>
              <w:top w:val="single" w:color="000000" w:sz="6"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王佳莉</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w:t>
            </w:r>
            <w:r>
              <w:rPr>
                <w:rFonts w:hint="eastAsia" w:ascii="仿宋_GB2312" w:eastAsia="仿宋_GB2312"/>
                <w:sz w:val="24"/>
                <w:szCs w:val="24"/>
                <w:lang w:val="en-US" w:eastAsia="zh-CN"/>
              </w:rPr>
              <w:t>1001003</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递补</w:t>
            </w: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曾婕</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135243014504229</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480"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淮北</w:t>
            </w:r>
            <w:r>
              <w:rPr>
                <w:rFonts w:hint="eastAsia" w:ascii="仿宋_GB2312" w:eastAsia="仿宋_GB2312"/>
                <w:sz w:val="24"/>
                <w:szCs w:val="24"/>
              </w:rPr>
              <w:t>调查队业务科室一级科员（40011011200</w:t>
            </w:r>
            <w:r>
              <w:rPr>
                <w:rFonts w:hint="eastAsia" w:ascii="仿宋_GB2312" w:eastAsia="仿宋_GB2312"/>
                <w:sz w:val="24"/>
                <w:szCs w:val="24"/>
                <w:lang w:val="en-US" w:eastAsia="zh-CN"/>
              </w:rPr>
              <w:t>5</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112.4</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张瀚文</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135234010902130</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b/>
                <w:sz w:val="24"/>
                <w:szCs w:val="24"/>
                <w:lang w:val="en-US" w:eastAsia="zh-CN"/>
              </w:rPr>
            </w:pPr>
            <w:r>
              <w:rPr>
                <w:rFonts w:hint="eastAsia" w:ascii="仿宋_GB2312" w:eastAsia="仿宋_GB2312"/>
                <w:b/>
                <w:sz w:val="24"/>
                <w:szCs w:val="24"/>
                <w:lang w:val="en-US" w:eastAsia="zh-CN"/>
              </w:rPr>
              <w:t>6月23日</w:t>
            </w:r>
          </w:p>
        </w:tc>
        <w:tc>
          <w:tcPr>
            <w:tcW w:w="78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徐克</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135234011001907</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何若童</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135234011003003</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420"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安庆</w:t>
            </w:r>
            <w:r>
              <w:rPr>
                <w:rFonts w:hint="eastAsia" w:ascii="仿宋_GB2312" w:eastAsia="仿宋_GB2312"/>
                <w:sz w:val="24"/>
                <w:szCs w:val="24"/>
              </w:rPr>
              <w:t>调查队业务科室一级科员（40011011200</w:t>
            </w:r>
            <w:r>
              <w:rPr>
                <w:rFonts w:hint="eastAsia" w:ascii="仿宋_GB2312" w:eastAsia="仿宋_GB2312"/>
                <w:sz w:val="24"/>
                <w:szCs w:val="24"/>
                <w:lang w:val="en-US" w:eastAsia="zh-CN"/>
              </w:rPr>
              <w:t>6</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112.7</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杨凌</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135234010804416</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b/>
                <w:sz w:val="24"/>
                <w:szCs w:val="24"/>
                <w:lang w:val="en-US" w:eastAsia="zh-CN"/>
              </w:rPr>
            </w:pPr>
            <w:r>
              <w:rPr>
                <w:rFonts w:hint="eastAsia" w:ascii="仿宋_GB2312" w:eastAsia="仿宋_GB2312"/>
                <w:b/>
                <w:sz w:val="24"/>
                <w:szCs w:val="24"/>
                <w:lang w:val="en-US" w:eastAsia="zh-CN"/>
              </w:rPr>
              <w:t>6月23日</w:t>
            </w:r>
          </w:p>
        </w:tc>
        <w:tc>
          <w:tcPr>
            <w:tcW w:w="78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汪祝金</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135234011002110</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赵文强</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135234011002925</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25"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黄山</w:t>
            </w:r>
            <w:r>
              <w:rPr>
                <w:rFonts w:hint="eastAsia" w:ascii="仿宋_GB2312" w:eastAsia="仿宋_GB2312"/>
                <w:sz w:val="24"/>
                <w:szCs w:val="24"/>
              </w:rPr>
              <w:t>调查队业务科室一级科员</w:t>
            </w:r>
            <w:r>
              <w:rPr>
                <w:rFonts w:hint="eastAsia" w:ascii="仿宋_GB2312" w:eastAsia="仿宋_GB2312"/>
                <w:sz w:val="24"/>
                <w:szCs w:val="24"/>
                <w:lang w:eastAsia="zh-CN"/>
              </w:rPr>
              <w:t>（</w:t>
            </w:r>
            <w:r>
              <w:rPr>
                <w:rFonts w:hint="eastAsia" w:ascii="仿宋_GB2312" w:eastAsia="仿宋_GB2312"/>
                <w:sz w:val="24"/>
                <w:szCs w:val="24"/>
                <w:lang w:val="en-US" w:eastAsia="zh-CN"/>
              </w:rPr>
              <w:t>1）</w:t>
            </w:r>
            <w:r>
              <w:rPr>
                <w:rFonts w:hint="eastAsia" w:ascii="仿宋_GB2312" w:eastAsia="仿宋_GB2312"/>
                <w:sz w:val="24"/>
                <w:szCs w:val="24"/>
              </w:rPr>
              <w:t>（40011011200</w:t>
            </w:r>
            <w:r>
              <w:rPr>
                <w:rFonts w:hint="eastAsia" w:ascii="仿宋_GB2312" w:eastAsia="仿宋_GB2312"/>
                <w:sz w:val="24"/>
                <w:szCs w:val="24"/>
                <w:lang w:val="en-US" w:eastAsia="zh-CN"/>
              </w:rPr>
              <w:t>7</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119.8</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王梦婷</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135234010901712</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b/>
                <w:sz w:val="24"/>
                <w:szCs w:val="24"/>
                <w:lang w:val="en-US" w:eastAsia="zh-CN"/>
              </w:rPr>
            </w:pPr>
            <w:r>
              <w:rPr>
                <w:rFonts w:hint="eastAsia" w:ascii="仿宋_GB2312" w:eastAsia="仿宋_GB2312"/>
                <w:b/>
                <w:sz w:val="24"/>
                <w:szCs w:val="24"/>
                <w:lang w:val="en-US" w:eastAsia="zh-CN"/>
              </w:rPr>
              <w:t>6月23日</w:t>
            </w:r>
          </w:p>
        </w:tc>
        <w:tc>
          <w:tcPr>
            <w:tcW w:w="78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吴晶洁</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135234010902116</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闵张翔</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135237090200501</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70"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黄山</w:t>
            </w:r>
            <w:r>
              <w:rPr>
                <w:rFonts w:hint="eastAsia" w:ascii="仿宋_GB2312" w:eastAsia="仿宋_GB2312"/>
                <w:sz w:val="24"/>
                <w:szCs w:val="24"/>
              </w:rPr>
              <w:t>调查队业务科室一级科员</w:t>
            </w:r>
            <w:r>
              <w:rPr>
                <w:rFonts w:hint="eastAsia" w:ascii="仿宋_GB2312" w:eastAsia="仿宋_GB2312"/>
                <w:sz w:val="24"/>
                <w:szCs w:val="24"/>
                <w:lang w:eastAsia="zh-CN"/>
              </w:rPr>
              <w:t>（</w:t>
            </w:r>
            <w:r>
              <w:rPr>
                <w:rFonts w:hint="eastAsia" w:ascii="仿宋_GB2312" w:eastAsia="仿宋_GB2312"/>
                <w:sz w:val="24"/>
                <w:szCs w:val="24"/>
                <w:lang w:val="en-US" w:eastAsia="zh-CN"/>
              </w:rPr>
              <w:t>2）</w:t>
            </w:r>
            <w:r>
              <w:rPr>
                <w:rFonts w:hint="eastAsia" w:ascii="仿宋_GB2312" w:eastAsia="仿宋_GB2312"/>
                <w:sz w:val="24"/>
                <w:szCs w:val="24"/>
              </w:rPr>
              <w:t>（40011011200</w:t>
            </w:r>
            <w:r>
              <w:rPr>
                <w:rFonts w:hint="eastAsia" w:ascii="仿宋_GB2312" w:eastAsia="仿宋_GB2312"/>
                <w:sz w:val="24"/>
                <w:szCs w:val="24"/>
                <w:lang w:val="en-US" w:eastAsia="zh-CN"/>
              </w:rPr>
              <w:t>8</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109.3</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韩正君</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135233011204723</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default" w:ascii="仿宋_GB2312" w:eastAsia="仿宋_GB2312"/>
                <w:b/>
                <w:sz w:val="24"/>
                <w:szCs w:val="24"/>
                <w:lang w:val="en-US" w:eastAsia="zh-CN"/>
              </w:rPr>
            </w:pPr>
            <w:r>
              <w:rPr>
                <w:rFonts w:hint="eastAsia" w:ascii="仿宋_GB2312" w:eastAsia="仿宋_GB2312"/>
                <w:b/>
                <w:sz w:val="24"/>
                <w:szCs w:val="24"/>
                <w:lang w:val="en-US" w:eastAsia="zh-CN"/>
              </w:rPr>
              <w:t>6月23日</w:t>
            </w:r>
          </w:p>
        </w:tc>
        <w:tc>
          <w:tcPr>
            <w:tcW w:w="78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余春燕</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135234011003005</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宿州</w:t>
            </w:r>
            <w:r>
              <w:rPr>
                <w:rFonts w:hint="eastAsia" w:ascii="仿宋_GB2312" w:eastAsia="仿宋_GB2312"/>
                <w:sz w:val="24"/>
                <w:szCs w:val="24"/>
              </w:rPr>
              <w:t>调查队业务科室一级科员（40011011200</w:t>
            </w:r>
            <w:r>
              <w:rPr>
                <w:rFonts w:hint="eastAsia" w:ascii="仿宋_GB2312" w:eastAsia="仿宋_GB2312"/>
                <w:sz w:val="24"/>
                <w:szCs w:val="24"/>
                <w:lang w:val="en-US" w:eastAsia="zh-CN"/>
              </w:rPr>
              <w:t>9</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111.2</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何俊澄</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135234010902103</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lang w:val="en-US" w:eastAsia="zh-CN"/>
              </w:rPr>
              <w:t>6月23日</w:t>
            </w:r>
          </w:p>
        </w:tc>
        <w:tc>
          <w:tcPr>
            <w:tcW w:w="7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递补</w:t>
            </w: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代思嘉</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135234010902114</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张晴</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135234010902623</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465"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六安</w:t>
            </w:r>
            <w:r>
              <w:rPr>
                <w:rFonts w:hint="eastAsia" w:ascii="仿宋_GB2312" w:eastAsia="仿宋_GB2312"/>
                <w:sz w:val="24"/>
                <w:szCs w:val="24"/>
              </w:rPr>
              <w:t>调查队业务科室一级科员（4001101120</w:t>
            </w:r>
            <w:r>
              <w:rPr>
                <w:rFonts w:hint="eastAsia" w:ascii="仿宋_GB2312" w:eastAsia="仿宋_GB2312"/>
                <w:sz w:val="24"/>
                <w:szCs w:val="24"/>
                <w:lang w:val="en-US" w:eastAsia="zh-CN"/>
              </w:rPr>
              <w:t>10</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112.1</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卢千子</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135234010800323</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lang w:val="en-US" w:eastAsia="zh-CN"/>
              </w:rPr>
              <w:t>6月23日</w:t>
            </w:r>
          </w:p>
        </w:tc>
        <w:tc>
          <w:tcPr>
            <w:tcW w:w="7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占焘</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135234010803712</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递补</w:t>
            </w: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姚安妮</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135236073202410</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480"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亳州</w:t>
            </w:r>
            <w:r>
              <w:rPr>
                <w:rFonts w:hint="eastAsia" w:ascii="仿宋_GB2312" w:eastAsia="仿宋_GB2312"/>
                <w:sz w:val="24"/>
                <w:szCs w:val="24"/>
              </w:rPr>
              <w:t>调查队业务科室一级科员（4001101120</w:t>
            </w:r>
            <w:r>
              <w:rPr>
                <w:rFonts w:hint="eastAsia" w:ascii="仿宋_GB2312" w:eastAsia="仿宋_GB2312"/>
                <w:sz w:val="24"/>
                <w:szCs w:val="24"/>
                <w:lang w:val="en-US" w:eastAsia="zh-CN"/>
              </w:rPr>
              <w:t>11</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105.0</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纵璨璐</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135234011001001</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lang w:val="en-US" w:eastAsia="zh-CN"/>
              </w:rPr>
              <w:t>6月23日</w:t>
            </w:r>
          </w:p>
        </w:tc>
        <w:tc>
          <w:tcPr>
            <w:tcW w:w="789"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张小燕</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135234011001424</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年玺</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135234011003605</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675"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宣城</w:t>
            </w:r>
            <w:r>
              <w:rPr>
                <w:rFonts w:hint="eastAsia" w:ascii="仿宋_GB2312" w:eastAsia="仿宋_GB2312"/>
                <w:sz w:val="24"/>
                <w:szCs w:val="24"/>
              </w:rPr>
              <w:t>调查队业务科室一级科员（4001101120</w:t>
            </w:r>
            <w:r>
              <w:rPr>
                <w:rFonts w:hint="eastAsia" w:ascii="仿宋_GB2312" w:eastAsia="仿宋_GB2312"/>
                <w:sz w:val="24"/>
                <w:szCs w:val="24"/>
                <w:lang w:val="en-US" w:eastAsia="zh-CN"/>
              </w:rPr>
              <w:t>12</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111.5</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王林</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135234010803601</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lang w:val="en-US" w:eastAsia="zh-CN"/>
              </w:rPr>
              <w:t>6月23日</w:t>
            </w:r>
          </w:p>
        </w:tc>
        <w:tc>
          <w:tcPr>
            <w:tcW w:w="789"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4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int="eastAsia" w:ascii="仿宋_GB2312" w:eastAsia="仿宋_GB2312"/>
                <w:sz w:val="24"/>
                <w:szCs w:val="24"/>
                <w:lang w:eastAsia="zh-CN"/>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徐正浩</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135234010900121</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480"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无为</w:t>
            </w:r>
            <w:r>
              <w:rPr>
                <w:rFonts w:hint="eastAsia" w:ascii="仿宋_GB2312" w:eastAsia="仿宋_GB2312"/>
                <w:sz w:val="24"/>
                <w:szCs w:val="24"/>
              </w:rPr>
              <w:t>调查队一级科员（4001101120</w:t>
            </w:r>
            <w:r>
              <w:rPr>
                <w:rFonts w:hint="eastAsia" w:ascii="仿宋_GB2312" w:eastAsia="仿宋_GB2312"/>
                <w:sz w:val="24"/>
                <w:szCs w:val="24"/>
                <w:lang w:val="en-US" w:eastAsia="zh-CN"/>
              </w:rPr>
              <w:t>13</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111.4</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李炎</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135232030200612</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lang w:val="en-US" w:eastAsia="zh-CN"/>
              </w:rPr>
              <w:t>6月23日</w:t>
            </w:r>
          </w:p>
        </w:tc>
        <w:tc>
          <w:tcPr>
            <w:tcW w:w="789"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薛盼澳</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135234011001108</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李文杰</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135236073300325</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480"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歙县</w:t>
            </w:r>
            <w:r>
              <w:rPr>
                <w:rFonts w:hint="eastAsia" w:ascii="仿宋_GB2312" w:eastAsia="仿宋_GB2312"/>
                <w:sz w:val="24"/>
                <w:szCs w:val="24"/>
              </w:rPr>
              <w:t>调查队一级科员（4001101120</w:t>
            </w:r>
            <w:r>
              <w:rPr>
                <w:rFonts w:hint="eastAsia" w:ascii="仿宋_GB2312" w:eastAsia="仿宋_GB2312"/>
                <w:sz w:val="24"/>
                <w:szCs w:val="24"/>
                <w:lang w:val="en-US" w:eastAsia="zh-CN"/>
              </w:rPr>
              <w:t>15</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110.0</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汪静瑶</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135234010802727</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lang w:val="en-US" w:eastAsia="zh-CN"/>
              </w:rPr>
              <w:t>6月23日</w:t>
            </w:r>
          </w:p>
        </w:tc>
        <w:tc>
          <w:tcPr>
            <w:tcW w:w="789"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倪亚玲</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135234011001016</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陈玉龙</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135236070402129</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祁门</w:t>
            </w:r>
            <w:r>
              <w:rPr>
                <w:rFonts w:hint="eastAsia" w:ascii="仿宋_GB2312" w:eastAsia="仿宋_GB2312"/>
                <w:sz w:val="24"/>
                <w:szCs w:val="24"/>
              </w:rPr>
              <w:t>调查队一级科员（4001101120</w:t>
            </w:r>
            <w:r>
              <w:rPr>
                <w:rFonts w:hint="eastAsia" w:ascii="仿宋_GB2312" w:eastAsia="仿宋_GB2312"/>
                <w:sz w:val="24"/>
                <w:szCs w:val="24"/>
                <w:lang w:val="en-US" w:eastAsia="zh-CN"/>
              </w:rPr>
              <w:t>16</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124.1</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陶争先</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135232020404526</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lang w:val="en-US" w:eastAsia="zh-CN"/>
              </w:rPr>
              <w:t>6月23日</w:t>
            </w:r>
          </w:p>
        </w:tc>
        <w:tc>
          <w:tcPr>
            <w:tcW w:w="7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递补</w:t>
            </w:r>
          </w:p>
        </w:tc>
      </w:tr>
      <w:tr>
        <w:tblPrEx>
          <w:tblCellMar>
            <w:top w:w="0" w:type="dxa"/>
            <w:left w:w="108" w:type="dxa"/>
            <w:bottom w:w="0" w:type="dxa"/>
            <w:right w:w="108" w:type="dxa"/>
          </w:tblCellMar>
        </w:tblPrEx>
        <w:trPr>
          <w:trHeight w:val="52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int="eastAsia" w:ascii="仿宋_GB2312" w:eastAsia="仿宋_GB2312"/>
                <w:sz w:val="24"/>
                <w:szCs w:val="24"/>
                <w:lang w:eastAsia="zh-CN"/>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李挺</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135253018713728</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递补</w:t>
            </w:r>
          </w:p>
        </w:tc>
      </w:tr>
      <w:tr>
        <w:tblPrEx>
          <w:tblCellMar>
            <w:top w:w="0" w:type="dxa"/>
            <w:left w:w="108" w:type="dxa"/>
            <w:bottom w:w="0" w:type="dxa"/>
            <w:right w:w="108" w:type="dxa"/>
          </w:tblCellMar>
        </w:tblPrEx>
        <w:trPr>
          <w:trHeight w:val="634"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杞归华</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135253040600607</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405"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定远</w:t>
            </w:r>
            <w:r>
              <w:rPr>
                <w:rFonts w:hint="eastAsia" w:ascii="仿宋_GB2312" w:eastAsia="仿宋_GB2312"/>
                <w:sz w:val="24"/>
                <w:szCs w:val="24"/>
              </w:rPr>
              <w:t>调查队一级科员（4001101120</w:t>
            </w:r>
            <w:r>
              <w:rPr>
                <w:rFonts w:hint="eastAsia" w:ascii="仿宋_GB2312" w:eastAsia="仿宋_GB2312"/>
                <w:sz w:val="24"/>
                <w:szCs w:val="24"/>
                <w:lang w:val="en-US" w:eastAsia="zh-CN"/>
              </w:rPr>
              <w:t>17</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99.8</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王肖洒</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135214010707901</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lang w:val="en-US" w:eastAsia="zh-CN"/>
              </w:rPr>
              <w:t>6月23日</w:t>
            </w:r>
          </w:p>
        </w:tc>
        <w:tc>
          <w:tcPr>
            <w:tcW w:w="789"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42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int="eastAsia" w:ascii="仿宋_GB2312" w:eastAsia="仿宋_GB2312"/>
                <w:sz w:val="24"/>
                <w:szCs w:val="24"/>
                <w:lang w:eastAsia="zh-CN"/>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刘启超</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135232100403117</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611"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lang w:eastAsia="zh-CN"/>
              </w:rPr>
              <w:t>谢宏</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135252281906903</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递补</w:t>
            </w: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太和</w:t>
            </w:r>
            <w:r>
              <w:rPr>
                <w:rFonts w:hint="eastAsia" w:ascii="仿宋_GB2312" w:eastAsia="仿宋_GB2312"/>
                <w:sz w:val="24"/>
                <w:szCs w:val="24"/>
              </w:rPr>
              <w:t>调查队一级科员（4001101120</w:t>
            </w:r>
            <w:r>
              <w:rPr>
                <w:rFonts w:hint="eastAsia" w:ascii="仿宋_GB2312" w:eastAsia="仿宋_GB2312"/>
                <w:sz w:val="24"/>
                <w:szCs w:val="24"/>
                <w:lang w:val="en-US" w:eastAsia="zh-CN"/>
              </w:rPr>
              <w:t>18</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113.3</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单岩宇</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135234010800608</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lang w:val="en-US" w:eastAsia="zh-CN"/>
              </w:rPr>
              <w:t>6月23日</w:t>
            </w:r>
          </w:p>
        </w:tc>
        <w:tc>
          <w:tcPr>
            <w:tcW w:w="78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张洪浩</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135234010901225</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王赫</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135246010201306</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480"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阜南</w:t>
            </w:r>
            <w:r>
              <w:rPr>
                <w:rFonts w:hint="eastAsia" w:ascii="仿宋_GB2312" w:eastAsia="仿宋_GB2312"/>
                <w:sz w:val="24"/>
                <w:szCs w:val="24"/>
              </w:rPr>
              <w:t>调查队一级科员（4001101120</w:t>
            </w:r>
            <w:r>
              <w:rPr>
                <w:rFonts w:hint="eastAsia" w:ascii="仿宋_GB2312" w:eastAsia="仿宋_GB2312"/>
                <w:sz w:val="24"/>
                <w:szCs w:val="24"/>
                <w:lang w:val="en-US" w:eastAsia="zh-CN"/>
              </w:rPr>
              <w:t>19</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123.8</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方灿</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135234011002107</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lang w:val="en-US" w:eastAsia="zh-CN"/>
              </w:rPr>
              <w:t>6月23日</w:t>
            </w:r>
          </w:p>
        </w:tc>
        <w:tc>
          <w:tcPr>
            <w:tcW w:w="78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丁丁</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135234011002608</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张叙</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135234011002704</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495"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涡阳</w:t>
            </w:r>
            <w:r>
              <w:rPr>
                <w:rFonts w:hint="eastAsia" w:ascii="仿宋_GB2312" w:eastAsia="仿宋_GB2312"/>
                <w:sz w:val="24"/>
                <w:szCs w:val="24"/>
              </w:rPr>
              <w:t>调查队一级科员</w:t>
            </w:r>
            <w:r>
              <w:rPr>
                <w:rFonts w:hint="eastAsia" w:ascii="仿宋_GB2312" w:eastAsia="仿宋_GB2312"/>
                <w:sz w:val="24"/>
                <w:szCs w:val="24"/>
                <w:lang w:eastAsia="zh-CN"/>
              </w:rPr>
              <w:t>（</w:t>
            </w:r>
            <w:r>
              <w:rPr>
                <w:rFonts w:hint="eastAsia" w:ascii="仿宋_GB2312" w:eastAsia="仿宋_GB2312"/>
                <w:sz w:val="24"/>
                <w:szCs w:val="24"/>
                <w:lang w:val="en-US" w:eastAsia="zh-CN"/>
              </w:rPr>
              <w:t>1</w:t>
            </w:r>
            <w:r>
              <w:rPr>
                <w:rFonts w:hint="eastAsia" w:ascii="仿宋_GB2312" w:eastAsia="仿宋_GB2312"/>
                <w:sz w:val="24"/>
                <w:szCs w:val="24"/>
                <w:lang w:eastAsia="zh-CN"/>
              </w:rPr>
              <w:t>）</w:t>
            </w:r>
            <w:r>
              <w:rPr>
                <w:rFonts w:hint="eastAsia" w:ascii="仿宋_GB2312" w:eastAsia="仿宋_GB2312"/>
                <w:sz w:val="24"/>
                <w:szCs w:val="24"/>
              </w:rPr>
              <w:t>（4001101120</w:t>
            </w:r>
            <w:r>
              <w:rPr>
                <w:rFonts w:hint="eastAsia" w:ascii="仿宋_GB2312" w:eastAsia="仿宋_GB2312"/>
                <w:sz w:val="24"/>
                <w:szCs w:val="24"/>
                <w:lang w:val="en-US" w:eastAsia="zh-CN"/>
              </w:rPr>
              <w:t>20</w:t>
            </w:r>
            <w:r>
              <w:rPr>
                <w:rFonts w:hint="eastAsia" w:ascii="仿宋_GB2312" w:eastAsia="仿宋_GB2312"/>
                <w:sz w:val="24"/>
                <w:szCs w:val="24"/>
              </w:rPr>
              <w:t>）</w:t>
            </w:r>
          </w:p>
        </w:tc>
        <w:tc>
          <w:tcPr>
            <w:tcW w:w="1062"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100.2</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李波佟</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135234010800725</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lang w:val="en-US" w:eastAsia="zh-CN"/>
              </w:rPr>
              <w:t>6月23日</w:t>
            </w:r>
          </w:p>
        </w:tc>
        <w:tc>
          <w:tcPr>
            <w:tcW w:w="78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495"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int="eastAsia" w:ascii="仿宋_GB2312" w:eastAsia="仿宋_GB2312"/>
                <w:sz w:val="24"/>
                <w:szCs w:val="24"/>
                <w:lang w:eastAsia="zh-CN"/>
              </w:rPr>
            </w:pPr>
          </w:p>
        </w:tc>
        <w:tc>
          <w:tcPr>
            <w:tcW w:w="1062"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胡新旺</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135234010902821</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default" w:ascii="仿宋_GB2312" w:eastAsia="仿宋_GB2312"/>
                <w:sz w:val="24"/>
                <w:szCs w:val="24"/>
              </w:rPr>
              <w:t>晏煜翔</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135241011000319</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lang w:eastAsia="zh-CN"/>
              </w:rPr>
            </w:pPr>
            <w:r>
              <w:rPr>
                <w:rFonts w:hint="eastAsia" w:ascii="仿宋_GB2312" w:eastAsia="仿宋_GB2312"/>
                <w:sz w:val="24"/>
                <w:szCs w:val="24"/>
                <w:lang w:eastAsia="zh-CN"/>
              </w:rPr>
              <w:t>调剂</w:t>
            </w:r>
          </w:p>
        </w:tc>
      </w:tr>
      <w:tr>
        <w:tblPrEx>
          <w:tblCellMar>
            <w:top w:w="0" w:type="dxa"/>
            <w:left w:w="108" w:type="dxa"/>
            <w:bottom w:w="0" w:type="dxa"/>
            <w:right w:w="108" w:type="dxa"/>
          </w:tblCellMar>
        </w:tblPrEx>
        <w:trPr>
          <w:trHeight w:val="465"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涡阳</w:t>
            </w:r>
            <w:r>
              <w:rPr>
                <w:rFonts w:hint="eastAsia" w:ascii="仿宋_GB2312" w:eastAsia="仿宋_GB2312"/>
                <w:sz w:val="24"/>
                <w:szCs w:val="24"/>
              </w:rPr>
              <w:t>调查队一级科员</w:t>
            </w:r>
            <w:r>
              <w:rPr>
                <w:rFonts w:hint="eastAsia" w:ascii="仿宋_GB2312" w:eastAsia="仿宋_GB2312"/>
                <w:sz w:val="24"/>
                <w:szCs w:val="24"/>
                <w:lang w:eastAsia="zh-CN"/>
              </w:rPr>
              <w:t>（</w:t>
            </w:r>
            <w:r>
              <w:rPr>
                <w:rFonts w:hint="eastAsia" w:ascii="仿宋_GB2312" w:eastAsia="仿宋_GB2312"/>
                <w:sz w:val="24"/>
                <w:szCs w:val="24"/>
                <w:lang w:val="en-US" w:eastAsia="zh-CN"/>
              </w:rPr>
              <w:t>2</w:t>
            </w:r>
            <w:r>
              <w:rPr>
                <w:rFonts w:hint="eastAsia" w:ascii="仿宋_GB2312" w:eastAsia="仿宋_GB2312"/>
                <w:sz w:val="24"/>
                <w:szCs w:val="24"/>
                <w:lang w:eastAsia="zh-CN"/>
              </w:rPr>
              <w:t>）</w:t>
            </w:r>
            <w:r>
              <w:rPr>
                <w:rFonts w:hint="eastAsia" w:ascii="仿宋_GB2312" w:eastAsia="仿宋_GB2312"/>
                <w:sz w:val="24"/>
                <w:szCs w:val="24"/>
              </w:rPr>
              <w:t>（4001101120</w:t>
            </w:r>
            <w:r>
              <w:rPr>
                <w:rFonts w:hint="eastAsia" w:ascii="仿宋_GB2312" w:eastAsia="仿宋_GB2312"/>
                <w:sz w:val="24"/>
                <w:szCs w:val="24"/>
                <w:lang w:val="en-US" w:eastAsia="zh-CN"/>
              </w:rPr>
              <w:t>21</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108.9</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陈睿灵</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135253018706514</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lang w:val="en-US" w:eastAsia="zh-CN"/>
              </w:rPr>
              <w:t>6月23日</w:t>
            </w:r>
          </w:p>
        </w:tc>
        <w:tc>
          <w:tcPr>
            <w:tcW w:w="78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李璟妤</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135262050300728</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p>
        </w:tc>
        <w:tc>
          <w:tcPr>
            <w:tcW w:w="78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480" w:hRule="exact"/>
          <w:jc w:val="center"/>
        </w:trPr>
        <w:tc>
          <w:tcPr>
            <w:tcW w:w="22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r>
              <w:rPr>
                <w:rFonts w:hint="eastAsia" w:ascii="仿宋_GB2312" w:eastAsia="仿宋_GB2312"/>
                <w:sz w:val="24"/>
                <w:szCs w:val="24"/>
                <w:lang w:eastAsia="zh-CN"/>
              </w:rPr>
              <w:t>广德</w:t>
            </w:r>
            <w:r>
              <w:rPr>
                <w:rFonts w:hint="eastAsia" w:ascii="仿宋_GB2312" w:eastAsia="仿宋_GB2312"/>
                <w:sz w:val="24"/>
                <w:szCs w:val="24"/>
              </w:rPr>
              <w:t>调查队一级科员（4001101120</w:t>
            </w:r>
            <w:r>
              <w:rPr>
                <w:rFonts w:hint="eastAsia" w:ascii="仿宋_GB2312" w:eastAsia="仿宋_GB2312"/>
                <w:sz w:val="24"/>
                <w:szCs w:val="24"/>
                <w:lang w:val="en-US" w:eastAsia="zh-CN"/>
              </w:rPr>
              <w:t>23</w:t>
            </w:r>
            <w:r>
              <w:rPr>
                <w:rFonts w:hint="eastAsia" w:ascii="仿宋_GB2312" w:eastAsia="仿宋_GB2312"/>
                <w:sz w:val="24"/>
                <w:szCs w:val="24"/>
              </w:rPr>
              <w:t>）</w:t>
            </w:r>
          </w:p>
        </w:tc>
        <w:tc>
          <w:tcPr>
            <w:tcW w:w="1062"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108.7</w:t>
            </w: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赵志强</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135234010800329</w:t>
            </w:r>
          </w:p>
        </w:tc>
        <w:tc>
          <w:tcPr>
            <w:tcW w:w="121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仿宋_GB2312" w:eastAsia="仿宋_GB2312"/>
                <w:b/>
                <w:sz w:val="24"/>
                <w:szCs w:val="24"/>
              </w:rPr>
            </w:pPr>
            <w:r>
              <w:rPr>
                <w:rFonts w:hint="eastAsia" w:ascii="仿宋_GB2312" w:eastAsia="仿宋_GB2312"/>
                <w:b/>
                <w:sz w:val="24"/>
                <w:szCs w:val="24"/>
                <w:lang w:val="en-US" w:eastAsia="zh-CN"/>
              </w:rPr>
              <w:t>6月23日</w:t>
            </w:r>
          </w:p>
        </w:tc>
        <w:tc>
          <w:tcPr>
            <w:tcW w:w="78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48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hint="eastAsia" w:ascii="仿宋_GB2312" w:eastAsia="仿宋_GB2312"/>
                <w:sz w:val="24"/>
                <w:szCs w:val="24"/>
                <w:lang w:eastAsia="zh-CN"/>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严国靖</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135234010800909</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1062"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仿宋_GB2312" w:eastAsia="仿宋_GB2312"/>
                <w:sz w:val="24"/>
                <w:szCs w:val="24"/>
              </w:rPr>
            </w:pPr>
          </w:p>
        </w:tc>
        <w:tc>
          <w:tcPr>
            <w:tcW w:w="120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赵子康</w:t>
            </w:r>
          </w:p>
        </w:tc>
        <w:tc>
          <w:tcPr>
            <w:tcW w:w="213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top"/>
          </w:tcPr>
          <w:p>
            <w:pPr>
              <w:widowControl/>
              <w:autoSpaceDN w:val="0"/>
              <w:spacing w:line="360" w:lineRule="auto"/>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szCs w:val="24"/>
              </w:rPr>
              <w:t>135241011205027</w:t>
            </w:r>
          </w:p>
        </w:tc>
        <w:tc>
          <w:tcPr>
            <w:tcW w:w="121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ascii="仿宋_GB2312" w:eastAsia="仿宋_GB2312"/>
                <w:sz w:val="24"/>
                <w:szCs w:val="24"/>
              </w:rPr>
            </w:pPr>
          </w:p>
        </w:tc>
        <w:tc>
          <w:tcPr>
            <w:tcW w:w="78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0" w:type="auto"/>
            <w:tcBorders>
              <w:top w:val="single" w:color="000000" w:sz="6" w:space="0"/>
            </w:tcBorders>
          </w:tcPr>
          <w:p>
            <w:pPr>
              <w:jc w:val="center"/>
              <w:rPr>
                <w:rFonts w:ascii="仿宋_GB2312" w:eastAsia="仿宋_GB2312"/>
                <w:sz w:val="24"/>
                <w:szCs w:val="24"/>
              </w:rPr>
            </w:pPr>
          </w:p>
        </w:tc>
        <w:tc>
          <w:tcPr>
            <w:tcW w:w="1062" w:type="dxa"/>
            <w:tcBorders>
              <w:top w:val="single" w:color="000000" w:sz="6" w:space="0"/>
            </w:tcBorders>
          </w:tcPr>
          <w:p>
            <w:pPr>
              <w:shd w:val="solid" w:color="FFFFFF" w:fill="auto"/>
              <w:autoSpaceDN w:val="0"/>
              <w:jc w:val="center"/>
              <w:rPr>
                <w:rFonts w:ascii="仿宋_GB2312" w:eastAsia="仿宋_GB2312"/>
                <w:sz w:val="24"/>
                <w:szCs w:val="24"/>
              </w:rPr>
            </w:pPr>
          </w:p>
        </w:tc>
        <w:tc>
          <w:tcPr>
            <w:tcW w:w="1206" w:type="dxa"/>
            <w:tcBorders>
              <w:top w:val="single" w:color="000000" w:sz="6" w:space="0"/>
            </w:tcBorders>
            <w:vAlign w:val="top"/>
          </w:tcPr>
          <w:p>
            <w:pPr>
              <w:widowControl/>
              <w:autoSpaceDN w:val="0"/>
              <w:spacing w:line="360" w:lineRule="auto"/>
              <w:jc w:val="center"/>
              <w:rPr>
                <w:rFonts w:hint="eastAsia" w:ascii="仿宋_GB2312" w:eastAsia="仿宋_GB2312"/>
                <w:sz w:val="24"/>
                <w:szCs w:val="24"/>
                <w:lang w:val="en-US" w:eastAsia="zh-CN"/>
              </w:rPr>
            </w:pPr>
          </w:p>
        </w:tc>
        <w:tc>
          <w:tcPr>
            <w:tcW w:w="2139" w:type="dxa"/>
            <w:tcBorders>
              <w:top w:val="single" w:color="000000" w:sz="6" w:space="0"/>
            </w:tcBorders>
            <w:vAlign w:val="top"/>
          </w:tcPr>
          <w:p>
            <w:pPr>
              <w:widowControl/>
              <w:autoSpaceDN w:val="0"/>
              <w:spacing w:line="360" w:lineRule="auto"/>
              <w:jc w:val="center"/>
              <w:rPr>
                <w:rFonts w:hint="eastAsia" w:ascii="仿宋_GB2312" w:eastAsia="仿宋_GB2312"/>
                <w:sz w:val="24"/>
                <w:szCs w:val="24"/>
                <w:lang w:val="en-US" w:eastAsia="zh-CN"/>
              </w:rPr>
            </w:pPr>
          </w:p>
        </w:tc>
        <w:tc>
          <w:tcPr>
            <w:tcW w:w="1215" w:type="dxa"/>
            <w:tcBorders>
              <w:top w:val="single" w:color="000000" w:sz="6" w:space="0"/>
            </w:tcBorders>
          </w:tcPr>
          <w:p>
            <w:pPr>
              <w:jc w:val="center"/>
              <w:rPr>
                <w:rFonts w:ascii="仿宋_GB2312" w:eastAsia="仿宋_GB2312"/>
                <w:sz w:val="24"/>
                <w:szCs w:val="24"/>
              </w:rPr>
            </w:pPr>
          </w:p>
        </w:tc>
        <w:tc>
          <w:tcPr>
            <w:tcW w:w="0" w:type="auto"/>
            <w:tcBorders>
              <w:top w:val="single" w:color="000000" w:sz="6" w:space="0"/>
            </w:tcBorders>
          </w:tcPr>
          <w:p>
            <w:pPr>
              <w:widowControl/>
              <w:autoSpaceDN w:val="0"/>
              <w:spacing w:line="528" w:lineRule="auto"/>
              <w:jc w:val="center"/>
              <w:rPr>
                <w:rFonts w:hint="eastAsia" w:ascii="仿宋_GB2312" w:eastAsia="仿宋_GB2312"/>
                <w:sz w:val="24"/>
                <w:szCs w:val="24"/>
              </w:rPr>
            </w:pPr>
          </w:p>
        </w:tc>
      </w:tr>
    </w:tbl>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附件2</w:t>
      </w:r>
    </w:p>
    <w:p>
      <w:pPr>
        <w:spacing w:line="600" w:lineRule="exact"/>
        <w:jc w:val="center"/>
        <w:rPr>
          <w:rFonts w:hint="eastAsia" w:ascii="方正小标宋简体" w:eastAsia="方正小标宋简体"/>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hint="eastAsia" w:ascii="黑体" w:hAnsi="黑体" w:eastAsia="黑体"/>
          <w:bCs/>
          <w:color w:val="000000"/>
          <w:spacing w:val="8"/>
          <w:sz w:val="32"/>
          <w:szCs w:val="32"/>
          <w:lang w:val="en-US" w:eastAsia="zh-CN"/>
        </w:rPr>
      </w:pPr>
      <w:r>
        <w:rPr>
          <w:rFonts w:hint="eastAsia" w:ascii="黑体" w:hAnsi="黑体" w:eastAsia="黑体"/>
          <w:bCs/>
          <w:color w:val="000000"/>
          <w:spacing w:val="8"/>
          <w:sz w:val="32"/>
          <w:szCs w:val="32"/>
        </w:rPr>
        <w:t>附件</w:t>
      </w:r>
      <w:r>
        <w:rPr>
          <w:rFonts w:hint="eastAsia" w:ascii="黑体" w:hAnsi="黑体" w:eastAsia="黑体"/>
          <w:bCs/>
          <w:color w:val="000000"/>
          <w:spacing w:val="8"/>
          <w:sz w:val="32"/>
          <w:szCs w:val="32"/>
          <w:lang w:val="en-US" w:eastAsia="zh-CN"/>
        </w:rPr>
        <w:t>3</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lZTFiZjJmNWM2MmMzNGU5ZDQwYzFjYmFkZmEwMmUifQ=="/>
  </w:docVars>
  <w:rsids>
    <w:rsidRoot w:val="00172A27"/>
    <w:rsid w:val="00002303"/>
    <w:rsid w:val="00005150"/>
    <w:rsid w:val="00020BD2"/>
    <w:rsid w:val="00051D74"/>
    <w:rsid w:val="00056B94"/>
    <w:rsid w:val="000761E7"/>
    <w:rsid w:val="00086C5B"/>
    <w:rsid w:val="000A1013"/>
    <w:rsid w:val="000B50F5"/>
    <w:rsid w:val="000C09BF"/>
    <w:rsid w:val="000C3C26"/>
    <w:rsid w:val="000C4E7D"/>
    <w:rsid w:val="000C7BAB"/>
    <w:rsid w:val="000D0351"/>
    <w:rsid w:val="000D3CEB"/>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36FBF"/>
    <w:rsid w:val="002A30CB"/>
    <w:rsid w:val="002E0289"/>
    <w:rsid w:val="002E2362"/>
    <w:rsid w:val="002E43DA"/>
    <w:rsid w:val="00303B7C"/>
    <w:rsid w:val="00324FF4"/>
    <w:rsid w:val="00332C9E"/>
    <w:rsid w:val="00340063"/>
    <w:rsid w:val="003405BD"/>
    <w:rsid w:val="003956E3"/>
    <w:rsid w:val="003A25A3"/>
    <w:rsid w:val="003A25F7"/>
    <w:rsid w:val="003C0E76"/>
    <w:rsid w:val="003C75C6"/>
    <w:rsid w:val="003E4AB4"/>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584C1D"/>
    <w:rsid w:val="005F12D4"/>
    <w:rsid w:val="00634804"/>
    <w:rsid w:val="006412FB"/>
    <w:rsid w:val="0065699B"/>
    <w:rsid w:val="006802CB"/>
    <w:rsid w:val="00692658"/>
    <w:rsid w:val="006A2017"/>
    <w:rsid w:val="006D43E7"/>
    <w:rsid w:val="006F3754"/>
    <w:rsid w:val="00703E1B"/>
    <w:rsid w:val="00705E62"/>
    <w:rsid w:val="00713138"/>
    <w:rsid w:val="00714F5B"/>
    <w:rsid w:val="007556D5"/>
    <w:rsid w:val="00755FC5"/>
    <w:rsid w:val="007B0A23"/>
    <w:rsid w:val="007B770F"/>
    <w:rsid w:val="007E042C"/>
    <w:rsid w:val="007E7052"/>
    <w:rsid w:val="00801532"/>
    <w:rsid w:val="008060FF"/>
    <w:rsid w:val="00832187"/>
    <w:rsid w:val="008517C8"/>
    <w:rsid w:val="008A12FD"/>
    <w:rsid w:val="008D2F36"/>
    <w:rsid w:val="008F16BA"/>
    <w:rsid w:val="008F2DDD"/>
    <w:rsid w:val="00973123"/>
    <w:rsid w:val="00997777"/>
    <w:rsid w:val="009C19AF"/>
    <w:rsid w:val="00A217CB"/>
    <w:rsid w:val="00A36C41"/>
    <w:rsid w:val="00A47E17"/>
    <w:rsid w:val="00A57A68"/>
    <w:rsid w:val="00A85E83"/>
    <w:rsid w:val="00AC26B4"/>
    <w:rsid w:val="00B00FF7"/>
    <w:rsid w:val="00B40B7F"/>
    <w:rsid w:val="00B71767"/>
    <w:rsid w:val="00B9683A"/>
    <w:rsid w:val="00BD19CA"/>
    <w:rsid w:val="00BD517E"/>
    <w:rsid w:val="00BD53C4"/>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15ED"/>
    <w:rsid w:val="00D76C5F"/>
    <w:rsid w:val="00D80F38"/>
    <w:rsid w:val="00D84B0C"/>
    <w:rsid w:val="00D96BDB"/>
    <w:rsid w:val="00DC4BE5"/>
    <w:rsid w:val="00DD11F8"/>
    <w:rsid w:val="00DE5DA3"/>
    <w:rsid w:val="00E42A0C"/>
    <w:rsid w:val="00E73ED3"/>
    <w:rsid w:val="00E7612F"/>
    <w:rsid w:val="00E8788F"/>
    <w:rsid w:val="00E879F4"/>
    <w:rsid w:val="00EB5787"/>
    <w:rsid w:val="00EF09AE"/>
    <w:rsid w:val="00EF285F"/>
    <w:rsid w:val="00F01447"/>
    <w:rsid w:val="00F071EB"/>
    <w:rsid w:val="00F21733"/>
    <w:rsid w:val="00F30326"/>
    <w:rsid w:val="00F32568"/>
    <w:rsid w:val="00F34095"/>
    <w:rsid w:val="00F611E9"/>
    <w:rsid w:val="00F95BAE"/>
    <w:rsid w:val="00FC20AB"/>
    <w:rsid w:val="031F6CAB"/>
    <w:rsid w:val="03BF0DB3"/>
    <w:rsid w:val="070F49A2"/>
    <w:rsid w:val="07E43A81"/>
    <w:rsid w:val="09201445"/>
    <w:rsid w:val="0B5C2DB3"/>
    <w:rsid w:val="0B9D61FB"/>
    <w:rsid w:val="0E8D25CC"/>
    <w:rsid w:val="106A1297"/>
    <w:rsid w:val="1186384C"/>
    <w:rsid w:val="16697BD2"/>
    <w:rsid w:val="198432E8"/>
    <w:rsid w:val="1B4F4EDD"/>
    <w:rsid w:val="1C5D52E8"/>
    <w:rsid w:val="1C687BA8"/>
    <w:rsid w:val="1D8F43E6"/>
    <w:rsid w:val="1DA2662B"/>
    <w:rsid w:val="1F435D57"/>
    <w:rsid w:val="20F85964"/>
    <w:rsid w:val="226E3C76"/>
    <w:rsid w:val="2270048D"/>
    <w:rsid w:val="25783C88"/>
    <w:rsid w:val="25E023B3"/>
    <w:rsid w:val="27D55CE6"/>
    <w:rsid w:val="2A3235C6"/>
    <w:rsid w:val="2A7740BB"/>
    <w:rsid w:val="2B195E43"/>
    <w:rsid w:val="2B4A6956"/>
    <w:rsid w:val="2B6A4948"/>
    <w:rsid w:val="2C5F615A"/>
    <w:rsid w:val="2E5E5C1F"/>
    <w:rsid w:val="2E7F8E4B"/>
    <w:rsid w:val="2E8C546A"/>
    <w:rsid w:val="2ED03E1A"/>
    <w:rsid w:val="2FBE8373"/>
    <w:rsid w:val="303809A8"/>
    <w:rsid w:val="30C70618"/>
    <w:rsid w:val="316D0DB7"/>
    <w:rsid w:val="3389601C"/>
    <w:rsid w:val="33954E64"/>
    <w:rsid w:val="371DCE9B"/>
    <w:rsid w:val="37B768B9"/>
    <w:rsid w:val="38631313"/>
    <w:rsid w:val="38A72D01"/>
    <w:rsid w:val="3A5369BF"/>
    <w:rsid w:val="3A900623"/>
    <w:rsid w:val="3AA70248"/>
    <w:rsid w:val="3ABD23EC"/>
    <w:rsid w:val="3DF1535C"/>
    <w:rsid w:val="3EE21837"/>
    <w:rsid w:val="3F3FA668"/>
    <w:rsid w:val="419A3FAE"/>
    <w:rsid w:val="41DF121F"/>
    <w:rsid w:val="45267D82"/>
    <w:rsid w:val="45931756"/>
    <w:rsid w:val="46A55C75"/>
    <w:rsid w:val="4765613A"/>
    <w:rsid w:val="47BC5EFB"/>
    <w:rsid w:val="47ED3A0E"/>
    <w:rsid w:val="48B91E5D"/>
    <w:rsid w:val="4A7D0844"/>
    <w:rsid w:val="4B162FC1"/>
    <w:rsid w:val="4C7E4CCA"/>
    <w:rsid w:val="4DBE133F"/>
    <w:rsid w:val="4DEEF20D"/>
    <w:rsid w:val="4E5FF990"/>
    <w:rsid w:val="4EC933D2"/>
    <w:rsid w:val="4F2B4370"/>
    <w:rsid w:val="4F6F5245"/>
    <w:rsid w:val="51714DE5"/>
    <w:rsid w:val="51E31065"/>
    <w:rsid w:val="5217023B"/>
    <w:rsid w:val="559D2106"/>
    <w:rsid w:val="57E035B9"/>
    <w:rsid w:val="57FD6C2E"/>
    <w:rsid w:val="58C6010C"/>
    <w:rsid w:val="591C553F"/>
    <w:rsid w:val="5A0451E6"/>
    <w:rsid w:val="5BE76CD7"/>
    <w:rsid w:val="5C0A0595"/>
    <w:rsid w:val="6277079A"/>
    <w:rsid w:val="63AB0897"/>
    <w:rsid w:val="63FB239F"/>
    <w:rsid w:val="64AF38BD"/>
    <w:rsid w:val="65FDC848"/>
    <w:rsid w:val="66A9277E"/>
    <w:rsid w:val="67B9E99E"/>
    <w:rsid w:val="687142E8"/>
    <w:rsid w:val="69F3315F"/>
    <w:rsid w:val="6CB23063"/>
    <w:rsid w:val="6D7F46B5"/>
    <w:rsid w:val="6F416B95"/>
    <w:rsid w:val="6FAEC97D"/>
    <w:rsid w:val="6FF6F05B"/>
    <w:rsid w:val="72C3714F"/>
    <w:rsid w:val="75122B14"/>
    <w:rsid w:val="757B0D3A"/>
    <w:rsid w:val="75BF5FE0"/>
    <w:rsid w:val="75DDDEAD"/>
    <w:rsid w:val="760E5F3E"/>
    <w:rsid w:val="763F75D0"/>
    <w:rsid w:val="77EDF25D"/>
    <w:rsid w:val="7896DA9D"/>
    <w:rsid w:val="78B6041B"/>
    <w:rsid w:val="797F434B"/>
    <w:rsid w:val="79D85F74"/>
    <w:rsid w:val="7AB855E2"/>
    <w:rsid w:val="7AC65BFC"/>
    <w:rsid w:val="7B7B8513"/>
    <w:rsid w:val="7BAE78C9"/>
    <w:rsid w:val="7BFA6319"/>
    <w:rsid w:val="7C7E34E5"/>
    <w:rsid w:val="7D3BD076"/>
    <w:rsid w:val="7D761C62"/>
    <w:rsid w:val="7DDF0910"/>
    <w:rsid w:val="7E5F3B44"/>
    <w:rsid w:val="7FDF3ECB"/>
    <w:rsid w:val="7FDF8EC1"/>
    <w:rsid w:val="7FEEF8CC"/>
    <w:rsid w:val="7FF74791"/>
    <w:rsid w:val="7FFBAE0D"/>
    <w:rsid w:val="7FFFFF3A"/>
    <w:rsid w:val="8BDFAC1E"/>
    <w:rsid w:val="8EDF15CF"/>
    <w:rsid w:val="9B5D3FB8"/>
    <w:rsid w:val="9DFFF284"/>
    <w:rsid w:val="B14E0E20"/>
    <w:rsid w:val="BD76BBC0"/>
    <w:rsid w:val="BDE9F740"/>
    <w:rsid w:val="BFE6B046"/>
    <w:rsid w:val="BFF8FB73"/>
    <w:rsid w:val="CA9296C9"/>
    <w:rsid w:val="D71BB2FB"/>
    <w:rsid w:val="DBDE00A5"/>
    <w:rsid w:val="DD7B7C4C"/>
    <w:rsid w:val="DDF823C3"/>
    <w:rsid w:val="DEE552E9"/>
    <w:rsid w:val="DFAFA9F0"/>
    <w:rsid w:val="EBFF02E0"/>
    <w:rsid w:val="EE77FF72"/>
    <w:rsid w:val="EFFFC1FE"/>
    <w:rsid w:val="F77FEEE7"/>
    <w:rsid w:val="F7CD8F07"/>
    <w:rsid w:val="FDDB90D5"/>
    <w:rsid w:val="FDFB1150"/>
    <w:rsid w:val="FE7B885F"/>
    <w:rsid w:val="FE7F1EAE"/>
    <w:rsid w:val="FEF72589"/>
    <w:rsid w:val="FF17E4F3"/>
    <w:rsid w:val="FF733243"/>
    <w:rsid w:val="FF76D3FF"/>
    <w:rsid w:val="FFE84F36"/>
    <w:rsid w:val="FFEED92D"/>
    <w:rsid w:val="FFFA3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2963</Words>
  <Characters>4378</Characters>
  <Lines>23</Lines>
  <Paragraphs>6</Paragraphs>
  <TotalTime>3</TotalTime>
  <ScaleCrop>false</ScaleCrop>
  <LinksUpToDate>false</LinksUpToDate>
  <CharactersWithSpaces>4466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2020-06-02T22:11:00Z</dcterms:created>
  <dc:creator>微软中国</dc:creator>
  <cp:lastModifiedBy>kylin</cp:lastModifiedBy>
  <cp:lastPrinted>2022-03-03T15:45:00Z</cp:lastPrinted>
  <dcterms:modified xsi:type="dcterms:W3CDTF">2022-06-10T15:29:39Z</dcterms:modified>
  <dc:title>人力资源和社会保障部机关2015年录用公务员面试公告</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8C14ED0B3FEA49D9A968EE9DF88E4E0C</vt:lpwstr>
  </property>
</Properties>
</file>