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ascii="楷体" w:hAnsi="楷体" w:eastAsia="楷体" w:cs="黑体"/>
          <w:sz w:val="32"/>
          <w:szCs w:val="32"/>
        </w:rPr>
        <w:t>2</w:t>
      </w:r>
    </w:p>
    <w:p>
      <w:pPr>
        <w:ind w:left="-283" w:leftChars="-135" w:right="-197" w:rightChars="-94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中共桐梓县委督查局2021年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公开选调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报名表</w:t>
      </w:r>
    </w:p>
    <w:bookmarkEnd w:id="0"/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此表一式2份，选调单位、县</w:t>
      </w:r>
      <w:r>
        <w:rPr>
          <w:rFonts w:hint="eastAsia" w:ascii="楷体" w:hAnsi="楷体" w:eastAsia="楷体" w:cs="仿宋_GB2312"/>
          <w:sz w:val="24"/>
          <w:lang w:eastAsia="zh-CN"/>
        </w:rPr>
        <w:t>委组织部</w:t>
      </w:r>
      <w:r>
        <w:rPr>
          <w:rFonts w:hint="eastAsia" w:ascii="楷体" w:hAnsi="楷体" w:eastAsia="楷体" w:cs="仿宋_GB2312"/>
          <w:sz w:val="24"/>
        </w:rPr>
        <w:t>各1份。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2A7D5E12"/>
    <w:rsid w:val="357A1E82"/>
    <w:rsid w:val="4D4C00A7"/>
    <w:rsid w:val="507A153E"/>
    <w:rsid w:val="5F9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612</Characters>
  <Lines>5</Lines>
  <Paragraphs>1</Paragraphs>
  <TotalTime>10</TotalTime>
  <ScaleCrop>false</ScaleCrop>
  <LinksUpToDate>false</LinksUpToDate>
  <CharactersWithSpaces>718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Administrator</cp:lastModifiedBy>
  <cp:lastPrinted>2021-11-11T02:21:58Z</cp:lastPrinted>
  <dcterms:modified xsi:type="dcterms:W3CDTF">2021-11-11T02:22:03Z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