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1:        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遵义医科大学珠海校区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委托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遵义人力资源有限公司公开招聘派遣制人员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岗位一览表</w:t>
      </w:r>
    </w:p>
    <w:bookmarkEnd w:id="0"/>
    <w:tbl>
      <w:tblPr>
        <w:tblStyle w:val="5"/>
        <w:tblpPr w:leftFromText="180" w:rightFromText="180" w:vertAnchor="text" w:horzAnchor="page" w:tblpX="355" w:tblpY="1261"/>
        <w:tblOverlap w:val="never"/>
        <w:tblW w:w="10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854"/>
        <w:gridCol w:w="846"/>
        <w:gridCol w:w="900"/>
        <w:gridCol w:w="1175"/>
        <w:gridCol w:w="1325"/>
        <w:gridCol w:w="1750"/>
        <w:gridCol w:w="1328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  <w:t>需求专业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  <w:t>其他</w:t>
            </w:r>
            <w:r>
              <w:rPr>
                <w:rFonts w:hint="eastAsia" w:ascii="楷体_GB2312" w:eastAsia="楷体_GB2312" w:cs="楷体_GB2312"/>
                <w:b/>
                <w:color w:val="000000"/>
                <w:kern w:val="0"/>
                <w:sz w:val="24"/>
                <w:lang w:val="en-US" w:eastAsia="zh-CN"/>
              </w:rPr>
              <w:t>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遵义医科大学珠海校区党政办公室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管理岗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01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研究生学历硕士学位及以上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新闻传播学类、马克思主义理论类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遵义医科大学珠海校区组织人事办公室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管理岗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02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研究生学历硕士学位及以上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管理科学与工程类、工商管理类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遵义医科大学珠海校区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研究生与科研部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管理岗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03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研究生学历硕士学位及以上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医学相关专业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遵义医科大学珠海校区财务与国资管理办公室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管理岗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04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本科学历学士学位及以上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会计学、财务管理、审计学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遵义医科大学珠海校区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基础教学部人体解剖学实验室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专业技术（实验）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05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本科学历学士学位及以上（研究生要求本科医学专业背景）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临床医学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基础医学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2E943E5F-3FCE-4939-A9F6-BEF308713261}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  <w:embedRegular r:id="rId2" w:fontKey="{B015F1C3-8CBF-47B5-A224-153FA5832E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C9DCD10-84AB-4288-9E67-400C55C11B6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D7AB42CF-D380-4F76-A101-9138AD220B95}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  <w:embedRegular r:id="rId5" w:fontKey="{AA1327DB-9C09-41E3-8814-1B688B37408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14B1F"/>
    <w:rsid w:val="5391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2021-10-19T08:13:00Z</dcterms:created>
  <dc:creator>L.</dc:creator>
  <cp:lastModifiedBy>L.</cp:lastModifiedBy>
  <dcterms:modified xsi:type="dcterms:W3CDTF">2021-10-19T08:15:01Z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B19B8483E56343F6816F3E193DD9CC57</vt:lpwstr>
  </property>
</Properties>
</file>